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774" w:type="dxa"/>
        <w:tblLook w:val="04A0" w:firstRow="1" w:lastRow="0" w:firstColumn="1" w:lastColumn="0" w:noHBand="0" w:noVBand="1"/>
      </w:tblPr>
      <w:tblGrid>
        <w:gridCol w:w="6096"/>
        <w:gridCol w:w="4678"/>
      </w:tblGrid>
      <w:tr w:rsidR="00D65759" w14:paraId="7F7ACE7A" w14:textId="77777777" w:rsidTr="00103599">
        <w:tc>
          <w:tcPr>
            <w:tcW w:w="6096" w:type="dxa"/>
          </w:tcPr>
          <w:p w14:paraId="05201985" w14:textId="77777777" w:rsidR="00D65759" w:rsidRDefault="00D65759" w:rsidP="00103599">
            <w:pPr>
              <w:autoSpaceDE w:val="0"/>
              <w:autoSpaceDN w:val="0"/>
              <w:adjustRightInd w:val="0"/>
              <w:spacing w:after="0" w:line="240" w:lineRule="auto"/>
              <w:jc w:val="right"/>
              <w:rPr>
                <w:rFonts w:ascii="Times New Roman" w:hAnsi="Times New Roman" w:cs="Times New Roman"/>
                <w:sz w:val="28"/>
                <w:szCs w:val="28"/>
              </w:rPr>
            </w:pPr>
          </w:p>
        </w:tc>
        <w:tc>
          <w:tcPr>
            <w:tcW w:w="4678" w:type="dxa"/>
          </w:tcPr>
          <w:p w14:paraId="3B7FC434" w14:textId="77777777" w:rsidR="00D65759" w:rsidRPr="00DB5D91" w:rsidRDefault="00D65759" w:rsidP="00103599">
            <w:pPr>
              <w:autoSpaceDE w:val="0"/>
              <w:autoSpaceDN w:val="0"/>
              <w:adjustRightInd w:val="0"/>
              <w:spacing w:after="0" w:line="240" w:lineRule="auto"/>
              <w:rPr>
                <w:rFonts w:ascii="Times New Roman" w:hAnsi="Times New Roman" w:cs="Times New Roman"/>
                <w:sz w:val="24"/>
                <w:szCs w:val="28"/>
              </w:rPr>
            </w:pPr>
            <w:r w:rsidRPr="00DB5D91">
              <w:rPr>
                <w:rFonts w:ascii="Times New Roman" w:hAnsi="Times New Roman" w:cs="Times New Roman"/>
                <w:sz w:val="24"/>
                <w:szCs w:val="28"/>
              </w:rPr>
              <w:t>Утвержден</w:t>
            </w:r>
          </w:p>
          <w:p w14:paraId="2F96E445" w14:textId="77777777" w:rsidR="00D65759" w:rsidRPr="00DB5D91" w:rsidRDefault="00D65759" w:rsidP="00103599">
            <w:pPr>
              <w:autoSpaceDE w:val="0"/>
              <w:autoSpaceDN w:val="0"/>
              <w:adjustRightInd w:val="0"/>
              <w:spacing w:after="0" w:line="240" w:lineRule="auto"/>
              <w:rPr>
                <w:rFonts w:ascii="Times New Roman" w:hAnsi="Times New Roman" w:cs="Times New Roman"/>
                <w:sz w:val="24"/>
                <w:szCs w:val="28"/>
              </w:rPr>
            </w:pPr>
            <w:proofErr w:type="gramStart"/>
            <w:r w:rsidRPr="00DB5D91">
              <w:rPr>
                <w:rFonts w:ascii="Times New Roman" w:hAnsi="Times New Roman" w:cs="Times New Roman"/>
                <w:sz w:val="24"/>
                <w:szCs w:val="28"/>
              </w:rPr>
              <w:t>постановлением</w:t>
            </w:r>
            <w:proofErr w:type="gramEnd"/>
            <w:r w:rsidRPr="00DB5D91">
              <w:rPr>
                <w:rFonts w:ascii="Times New Roman" w:hAnsi="Times New Roman" w:cs="Times New Roman"/>
                <w:sz w:val="24"/>
                <w:szCs w:val="28"/>
              </w:rPr>
              <w:t xml:space="preserve"> администрации</w:t>
            </w:r>
          </w:p>
          <w:p w14:paraId="4ABFFBB0" w14:textId="77777777" w:rsidR="00D65759" w:rsidRPr="00DB5D91" w:rsidRDefault="00D65759" w:rsidP="00103599">
            <w:pPr>
              <w:autoSpaceDE w:val="0"/>
              <w:autoSpaceDN w:val="0"/>
              <w:adjustRightInd w:val="0"/>
              <w:spacing w:after="0" w:line="240" w:lineRule="auto"/>
              <w:rPr>
                <w:rFonts w:ascii="Times New Roman" w:hAnsi="Times New Roman" w:cs="Times New Roman"/>
                <w:sz w:val="24"/>
                <w:szCs w:val="28"/>
              </w:rPr>
            </w:pPr>
            <w:proofErr w:type="gramStart"/>
            <w:r w:rsidRPr="00DB5D91">
              <w:rPr>
                <w:rFonts w:ascii="Times New Roman" w:hAnsi="Times New Roman" w:cs="Times New Roman"/>
                <w:sz w:val="24"/>
                <w:szCs w:val="28"/>
              </w:rPr>
              <w:t>городского</w:t>
            </w:r>
            <w:proofErr w:type="gramEnd"/>
            <w:r w:rsidRPr="00DB5D91">
              <w:rPr>
                <w:rFonts w:ascii="Times New Roman" w:hAnsi="Times New Roman" w:cs="Times New Roman"/>
                <w:sz w:val="24"/>
                <w:szCs w:val="28"/>
              </w:rPr>
              <w:t xml:space="preserve"> округа «Александровск</w:t>
            </w:r>
            <w:r>
              <w:rPr>
                <w:rFonts w:ascii="Times New Roman" w:hAnsi="Times New Roman" w:cs="Times New Roman"/>
                <w:sz w:val="24"/>
                <w:szCs w:val="28"/>
              </w:rPr>
              <w:t>-</w:t>
            </w:r>
            <w:r w:rsidRPr="00DB5D91">
              <w:rPr>
                <w:rFonts w:ascii="Times New Roman" w:hAnsi="Times New Roman" w:cs="Times New Roman"/>
                <w:sz w:val="24"/>
                <w:szCs w:val="28"/>
              </w:rPr>
              <w:t>Сахалинский район»</w:t>
            </w:r>
          </w:p>
          <w:p w14:paraId="422779DC" w14:textId="1D0D6EBD" w:rsidR="00D65759" w:rsidRDefault="00D65759" w:rsidP="003A2191">
            <w:pPr>
              <w:autoSpaceDE w:val="0"/>
              <w:autoSpaceDN w:val="0"/>
              <w:adjustRightInd w:val="0"/>
              <w:spacing w:after="0" w:line="240" w:lineRule="auto"/>
              <w:rPr>
                <w:rFonts w:ascii="Times New Roman" w:hAnsi="Times New Roman" w:cs="Times New Roman"/>
                <w:sz w:val="28"/>
                <w:szCs w:val="28"/>
              </w:rPr>
            </w:pPr>
            <w:proofErr w:type="gramStart"/>
            <w:r w:rsidRPr="00DB5D91">
              <w:rPr>
                <w:rFonts w:ascii="Times New Roman" w:hAnsi="Times New Roman" w:cs="Times New Roman"/>
                <w:sz w:val="24"/>
                <w:szCs w:val="28"/>
              </w:rPr>
              <w:t>от</w:t>
            </w:r>
            <w:proofErr w:type="gramEnd"/>
            <w:r w:rsidR="003A2191">
              <w:rPr>
                <w:rFonts w:ascii="Times New Roman" w:hAnsi="Times New Roman" w:cs="Times New Roman"/>
                <w:sz w:val="24"/>
                <w:szCs w:val="28"/>
              </w:rPr>
              <w:t xml:space="preserve"> 01.02.2019 </w:t>
            </w:r>
            <w:r w:rsidRPr="00DB5D91">
              <w:rPr>
                <w:rFonts w:ascii="Times New Roman" w:hAnsi="Times New Roman" w:cs="Times New Roman"/>
                <w:sz w:val="24"/>
                <w:szCs w:val="28"/>
              </w:rPr>
              <w:t xml:space="preserve"> № </w:t>
            </w:r>
            <w:r w:rsidR="003A2191">
              <w:rPr>
                <w:rFonts w:ascii="Times New Roman" w:hAnsi="Times New Roman" w:cs="Times New Roman"/>
                <w:sz w:val="24"/>
                <w:szCs w:val="28"/>
              </w:rPr>
              <w:t>74</w:t>
            </w:r>
          </w:p>
        </w:tc>
      </w:tr>
    </w:tbl>
    <w:p w14:paraId="25500B31" w14:textId="77777777" w:rsidR="00D65759" w:rsidRPr="00DF3079" w:rsidRDefault="00D65759" w:rsidP="00D65759">
      <w:pPr>
        <w:autoSpaceDE w:val="0"/>
        <w:autoSpaceDN w:val="0"/>
        <w:adjustRightInd w:val="0"/>
        <w:spacing w:after="0" w:line="240" w:lineRule="auto"/>
        <w:jc w:val="center"/>
        <w:rPr>
          <w:rFonts w:ascii="Times New Roman" w:hAnsi="Times New Roman" w:cs="Times New Roman"/>
          <w:sz w:val="28"/>
          <w:szCs w:val="28"/>
        </w:rPr>
      </w:pPr>
    </w:p>
    <w:p w14:paraId="0ACA2DCC" w14:textId="77777777" w:rsidR="00D65759" w:rsidRPr="003A2191" w:rsidRDefault="00D65759" w:rsidP="00D65759">
      <w:pPr>
        <w:autoSpaceDE w:val="0"/>
        <w:autoSpaceDN w:val="0"/>
        <w:adjustRightInd w:val="0"/>
        <w:spacing w:after="0" w:line="240" w:lineRule="auto"/>
        <w:jc w:val="center"/>
        <w:rPr>
          <w:rFonts w:ascii="Times New Roman" w:hAnsi="Times New Roman" w:cs="Times New Roman"/>
          <w:b/>
          <w:sz w:val="24"/>
          <w:szCs w:val="24"/>
        </w:rPr>
      </w:pPr>
      <w:r w:rsidRPr="003A2191">
        <w:rPr>
          <w:rFonts w:ascii="Times New Roman" w:hAnsi="Times New Roman" w:cs="Times New Roman"/>
          <w:b/>
          <w:sz w:val="24"/>
          <w:szCs w:val="24"/>
        </w:rPr>
        <w:t>Административный регламент</w:t>
      </w:r>
    </w:p>
    <w:p w14:paraId="094B9A2B" w14:textId="77777777" w:rsidR="00D65759" w:rsidRPr="003A2191" w:rsidRDefault="00D65759" w:rsidP="00D65759">
      <w:pPr>
        <w:autoSpaceDE w:val="0"/>
        <w:autoSpaceDN w:val="0"/>
        <w:adjustRightInd w:val="0"/>
        <w:spacing w:after="0" w:line="240" w:lineRule="auto"/>
        <w:jc w:val="center"/>
        <w:rPr>
          <w:rFonts w:ascii="Times New Roman" w:hAnsi="Times New Roman" w:cs="Times New Roman"/>
          <w:b/>
          <w:sz w:val="24"/>
          <w:szCs w:val="24"/>
        </w:rPr>
      </w:pPr>
      <w:proofErr w:type="gramStart"/>
      <w:r w:rsidRPr="003A2191">
        <w:rPr>
          <w:rFonts w:ascii="Times New Roman" w:hAnsi="Times New Roman" w:cs="Times New Roman"/>
          <w:b/>
          <w:sz w:val="24"/>
          <w:szCs w:val="24"/>
        </w:rPr>
        <w:t>предоставления</w:t>
      </w:r>
      <w:proofErr w:type="gramEnd"/>
      <w:r w:rsidRPr="003A2191">
        <w:rPr>
          <w:rFonts w:ascii="Times New Roman" w:hAnsi="Times New Roman" w:cs="Times New Roman"/>
          <w:b/>
          <w:sz w:val="24"/>
          <w:szCs w:val="24"/>
        </w:rPr>
        <w:t xml:space="preserve"> муниципальной услуги</w:t>
      </w:r>
    </w:p>
    <w:p w14:paraId="275E0D5F" w14:textId="77777777" w:rsidR="003A2191" w:rsidRPr="003A2191" w:rsidRDefault="00D65759" w:rsidP="00D65759">
      <w:pPr>
        <w:autoSpaceDE w:val="0"/>
        <w:autoSpaceDN w:val="0"/>
        <w:adjustRightInd w:val="0"/>
        <w:spacing w:after="0" w:line="240" w:lineRule="auto"/>
        <w:jc w:val="center"/>
        <w:rPr>
          <w:rFonts w:ascii="Times New Roman" w:hAnsi="Times New Roman" w:cs="Times New Roman"/>
          <w:b/>
          <w:color w:val="0D0D0D" w:themeColor="text1" w:themeTint="F2"/>
          <w:sz w:val="24"/>
          <w:szCs w:val="24"/>
        </w:rPr>
      </w:pPr>
      <w:r w:rsidRPr="003A2191">
        <w:rPr>
          <w:rFonts w:ascii="Times New Roman" w:hAnsi="Times New Roman" w:cs="Times New Roman"/>
          <w:b/>
          <w:color w:val="000000"/>
          <w:sz w:val="24"/>
          <w:szCs w:val="24"/>
        </w:rPr>
        <w:t>«</w:t>
      </w:r>
      <w:r w:rsidRPr="003A2191">
        <w:rPr>
          <w:rFonts w:ascii="Times New Roman" w:hAnsi="Times New Roman" w:cs="Times New Roman"/>
          <w:b/>
          <w:color w:val="0D0D0D" w:themeColor="text1" w:themeTint="F2"/>
          <w:sz w:val="24"/>
          <w:szCs w:val="24"/>
        </w:rPr>
        <w:t xml:space="preserve">Прием заявлений и документов для формирования списков </w:t>
      </w:r>
    </w:p>
    <w:p w14:paraId="02257E36" w14:textId="77777777" w:rsidR="003A2191" w:rsidRPr="003A2191" w:rsidRDefault="00D65759" w:rsidP="00D65759">
      <w:pPr>
        <w:autoSpaceDE w:val="0"/>
        <w:autoSpaceDN w:val="0"/>
        <w:adjustRightInd w:val="0"/>
        <w:spacing w:after="0" w:line="240" w:lineRule="auto"/>
        <w:jc w:val="center"/>
        <w:rPr>
          <w:rFonts w:ascii="Times New Roman" w:hAnsi="Times New Roman" w:cs="Times New Roman"/>
          <w:b/>
          <w:color w:val="0D0D0D" w:themeColor="text1" w:themeTint="F2"/>
          <w:sz w:val="24"/>
          <w:szCs w:val="24"/>
        </w:rPr>
      </w:pPr>
      <w:proofErr w:type="gramStart"/>
      <w:r w:rsidRPr="003A2191">
        <w:rPr>
          <w:rFonts w:ascii="Times New Roman" w:hAnsi="Times New Roman" w:cs="Times New Roman"/>
          <w:b/>
          <w:color w:val="0D0D0D" w:themeColor="text1" w:themeTint="F2"/>
          <w:sz w:val="24"/>
          <w:szCs w:val="24"/>
        </w:rPr>
        <w:t>молодых</w:t>
      </w:r>
      <w:proofErr w:type="gramEnd"/>
      <w:r w:rsidRPr="003A2191">
        <w:rPr>
          <w:rFonts w:ascii="Times New Roman" w:hAnsi="Times New Roman" w:cs="Times New Roman"/>
          <w:b/>
          <w:color w:val="0D0D0D" w:themeColor="text1" w:themeTint="F2"/>
          <w:sz w:val="24"/>
          <w:szCs w:val="24"/>
        </w:rPr>
        <w:t xml:space="preserve"> семей, имеющих право на государственную поддержку </w:t>
      </w:r>
    </w:p>
    <w:p w14:paraId="346619CC" w14:textId="73678EEB" w:rsidR="00D65759" w:rsidRPr="003A2191" w:rsidRDefault="00D65759" w:rsidP="00D65759">
      <w:pPr>
        <w:autoSpaceDE w:val="0"/>
        <w:autoSpaceDN w:val="0"/>
        <w:adjustRightInd w:val="0"/>
        <w:spacing w:after="0" w:line="240" w:lineRule="auto"/>
        <w:jc w:val="center"/>
        <w:rPr>
          <w:rFonts w:ascii="Times New Roman" w:hAnsi="Times New Roman" w:cs="Times New Roman"/>
          <w:b/>
          <w:sz w:val="24"/>
          <w:szCs w:val="24"/>
        </w:rPr>
      </w:pPr>
      <w:proofErr w:type="gramStart"/>
      <w:r w:rsidRPr="003A2191">
        <w:rPr>
          <w:rFonts w:ascii="Times New Roman" w:hAnsi="Times New Roman" w:cs="Times New Roman"/>
          <w:b/>
          <w:color w:val="0D0D0D" w:themeColor="text1" w:themeTint="F2"/>
          <w:sz w:val="24"/>
          <w:szCs w:val="24"/>
        </w:rPr>
        <w:t>на</w:t>
      </w:r>
      <w:proofErr w:type="gramEnd"/>
      <w:r w:rsidRPr="003A2191">
        <w:rPr>
          <w:rFonts w:ascii="Times New Roman" w:hAnsi="Times New Roman" w:cs="Times New Roman"/>
          <w:b/>
          <w:color w:val="0D0D0D" w:themeColor="text1" w:themeTint="F2"/>
          <w:sz w:val="24"/>
          <w:szCs w:val="24"/>
        </w:rPr>
        <w:t xml:space="preserve"> приобретение (строительство) жилья</w:t>
      </w:r>
      <w:r w:rsidRPr="003A2191">
        <w:rPr>
          <w:rFonts w:ascii="Times New Roman" w:hAnsi="Times New Roman" w:cs="Times New Roman"/>
          <w:b/>
          <w:sz w:val="24"/>
          <w:szCs w:val="24"/>
        </w:rPr>
        <w:t>»</w:t>
      </w:r>
    </w:p>
    <w:p w14:paraId="4BF86719"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13980892" w14:textId="0EE60069" w:rsidR="00D65759" w:rsidRPr="003A2191" w:rsidRDefault="00D65759" w:rsidP="00D65759">
      <w:pPr>
        <w:pStyle w:val="ConsPlusTitle"/>
        <w:jc w:val="center"/>
        <w:outlineLvl w:val="1"/>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РАЗДЕЛ</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1. ОБЩИЕ ПОЛОЖЕНИЯ</w:t>
      </w:r>
    </w:p>
    <w:p w14:paraId="4A8D7E63"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31368265"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1.1. Предмет регулирования административного регламента</w:t>
      </w:r>
    </w:p>
    <w:p w14:paraId="13351BC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77779F3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Настоящий административный регламент устанавливает сроки и последовательность административных процедур и административных действий при предоставлении муниципальной услуги «Прием заявлений и документов для формирования списков молодых семей, имеющих право на государственную поддержку на приобретение (строительство) жилья».</w:t>
      </w:r>
    </w:p>
    <w:p w14:paraId="43251AB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17DB3DF"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bookmarkStart w:id="0" w:name="P53"/>
      <w:bookmarkEnd w:id="0"/>
      <w:r w:rsidRPr="003A2191">
        <w:rPr>
          <w:rFonts w:ascii="Times New Roman" w:hAnsi="Times New Roman" w:cs="Times New Roman"/>
          <w:color w:val="0D0D0D" w:themeColor="text1" w:themeTint="F2"/>
          <w:sz w:val="24"/>
          <w:szCs w:val="24"/>
        </w:rPr>
        <w:t>1.2. Круг заявителей</w:t>
      </w:r>
    </w:p>
    <w:p w14:paraId="4E6A34F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5B80035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1.2.1. Заявителем является молодая семья, в том числе молодая семья, имеющая одного и более детей,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и более детей, соответствующая следующим условиям (далее - заявители):</w:t>
      </w:r>
    </w:p>
    <w:p w14:paraId="590BEFD9" w14:textId="40938AFC"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возраст каждого из супругов либо одного родителя в неполной семье на день принятия Министерством спорта, туризма и молодежной политики Сахалинской области решения о включении молодой семьи - участницы государственной </w:t>
      </w:r>
      <w:hyperlink r:id="rId4" w:history="1">
        <w:r w:rsidRPr="003A2191">
          <w:rPr>
            <w:rFonts w:ascii="Times New Roman" w:hAnsi="Times New Roman" w:cs="Times New Roman"/>
            <w:color w:val="0D0D0D" w:themeColor="text1" w:themeTint="F2"/>
            <w:sz w:val="24"/>
            <w:szCs w:val="24"/>
          </w:rPr>
          <w:t>программы</w:t>
        </w:r>
      </w:hyperlink>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«Обеспечение населения Сахалинской области качественным жильем на 2014 - 2020 годы» в список претендентов на получение социальной выплаты в планируемом году не превышает 35 лет (то есть не достиг 36 лет);</w:t>
      </w:r>
    </w:p>
    <w:p w14:paraId="39FD453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признана нуждающейся в жилом помещении;</w:t>
      </w:r>
    </w:p>
    <w:p w14:paraId="4455A36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наличие у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w:t>
      </w:r>
    </w:p>
    <w:p w14:paraId="246A7E6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постоянно проживающая на территории городского округа «Александровск-Сахалинский район» (регистрация по месту жительства или вступившее в законную силу решение суда об установлении факта постоянного проживания).</w:t>
      </w:r>
    </w:p>
    <w:p w14:paraId="247F58E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1.2.2. Полномочиями выступать от имени заявителей при взаимодействии с соответствующими органами исполнительной власти, органами местного самоуправления и иными организациями при предоставлении муниципальной услуги обладают представители, действующие в силу полномочий, основанных на оформленной в установленном законодательством Российской Федерации порядке доверенности, на указании федерального закона либо на акте уполномоченного на то государственного органа или органа местного самоуправления (далее - представители).</w:t>
      </w:r>
    </w:p>
    <w:p w14:paraId="4481A36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C6777D2"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 Требования к порядку информирования</w:t>
      </w:r>
    </w:p>
    <w:p w14:paraId="686C8A5B"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w:t>
      </w:r>
      <w:proofErr w:type="gramEnd"/>
      <w:r w:rsidRPr="003A2191">
        <w:rPr>
          <w:rFonts w:ascii="Times New Roman" w:hAnsi="Times New Roman" w:cs="Times New Roman"/>
          <w:color w:val="0D0D0D" w:themeColor="text1" w:themeTint="F2"/>
          <w:sz w:val="24"/>
          <w:szCs w:val="24"/>
        </w:rPr>
        <w:t xml:space="preserve"> порядке предоставления муниципальной услуги</w:t>
      </w:r>
    </w:p>
    <w:p w14:paraId="2704A172"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77B26AD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1" w:name="P65"/>
      <w:bookmarkEnd w:id="1"/>
      <w:r w:rsidRPr="003A2191">
        <w:rPr>
          <w:rFonts w:ascii="Times New Roman" w:hAnsi="Times New Roman" w:cs="Times New Roman"/>
          <w:color w:val="0D0D0D" w:themeColor="text1" w:themeTint="F2"/>
          <w:sz w:val="24"/>
          <w:szCs w:val="24"/>
        </w:rPr>
        <w:t>1.3.1. Информация по вопросам предоставления муниципальной услуги сообщается заявителям:</w:t>
      </w:r>
    </w:p>
    <w:p w14:paraId="12B92DB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личном обращении в часы приема для консультирования в Комитет по управлению муниципальной собственностью городского округа «Александровск-Сахалинский район» (далее - Комитет) по адресу: г. Александровск-Сахалинский, ул. Советская, д. 7, кабинет №3, вторник с 14-00 до 17-00;</w:t>
      </w:r>
    </w:p>
    <w:p w14:paraId="651CAD0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при обращении с использованием средств телефонной связи по номеру телефона </w:t>
      </w:r>
      <w:r w:rsidRPr="003A2191">
        <w:rPr>
          <w:rFonts w:ascii="Times New Roman" w:hAnsi="Times New Roman" w:cs="Times New Roman"/>
          <w:color w:val="0D0D0D" w:themeColor="text1" w:themeTint="F2"/>
          <w:sz w:val="24"/>
          <w:szCs w:val="24"/>
        </w:rPr>
        <w:lastRenderedPageBreak/>
        <w:t>8(42434)45902;</w:t>
      </w:r>
    </w:p>
    <w:p w14:paraId="18280CE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письменном обращении в Комитет по почте по адресу: 694420, г. Александровск-Сахалинский, ул. Советская, д. 7;</w:t>
      </w:r>
    </w:p>
    <w:p w14:paraId="538344A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посредством размещения сведений:</w:t>
      </w:r>
    </w:p>
    <w:p w14:paraId="6DED4229" w14:textId="25566016"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а</w:t>
      </w:r>
      <w:proofErr w:type="gramEnd"/>
      <w:r w:rsidRPr="003A2191">
        <w:rPr>
          <w:rFonts w:ascii="Times New Roman" w:hAnsi="Times New Roman" w:cs="Times New Roman"/>
          <w:color w:val="0D0D0D" w:themeColor="text1" w:themeTint="F2"/>
          <w:sz w:val="24"/>
          <w:szCs w:val="24"/>
        </w:rPr>
        <w:t>) на официальном сайте городского округа «Александровск-Сахалинский район»</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http:// www.aleks-sakh.ru;</w:t>
      </w:r>
    </w:p>
    <w:p w14:paraId="420FFF07" w14:textId="7DB0E0D0"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б</w:t>
      </w:r>
      <w:proofErr w:type="gramEnd"/>
      <w:r w:rsidRPr="003A2191">
        <w:rPr>
          <w:rFonts w:ascii="Times New Roman" w:hAnsi="Times New Roman" w:cs="Times New Roman"/>
          <w:color w:val="0D0D0D" w:themeColor="text1" w:themeTint="F2"/>
          <w:sz w:val="24"/>
          <w:szCs w:val="24"/>
        </w:rPr>
        <w:t>) в региональной государственной информационной системе "Портал государственных и муниципальных услуг (функций) Сахалинской области" (далее - РПГУ) https://uslugi.admsakhali.ru;</w:t>
      </w:r>
    </w:p>
    <w:p w14:paraId="7AB78B2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в федеральной государственной информационной системе "Единый портал государственных и муниципальных услуг (функций)" (далее - ЕПГУ) http://www.gosuslugi.ru;</w:t>
      </w:r>
    </w:p>
    <w:p w14:paraId="6E63432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г</w:t>
      </w:r>
      <w:proofErr w:type="gramEnd"/>
      <w:r w:rsidRPr="003A2191">
        <w:rPr>
          <w:rFonts w:ascii="Times New Roman" w:hAnsi="Times New Roman" w:cs="Times New Roman"/>
          <w:color w:val="0D0D0D" w:themeColor="text1" w:themeTint="F2"/>
          <w:sz w:val="24"/>
          <w:szCs w:val="24"/>
        </w:rPr>
        <w:t>) на информационном стенде, расположенном в Комитете.</w:t>
      </w:r>
    </w:p>
    <w:p w14:paraId="7114B25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2" w:name="P69"/>
      <w:bookmarkEnd w:id="2"/>
      <w:r w:rsidRPr="003A2191">
        <w:rPr>
          <w:rFonts w:ascii="Times New Roman" w:hAnsi="Times New Roman" w:cs="Times New Roman"/>
          <w:color w:val="0D0D0D" w:themeColor="text1" w:themeTint="F2"/>
          <w:sz w:val="24"/>
          <w:szCs w:val="24"/>
        </w:rPr>
        <w:t>1.3.2. Сведения о ходе предоставления муниципальной услуги сообщаются заявителям:</w:t>
      </w:r>
    </w:p>
    <w:p w14:paraId="420ABF3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личном обращении в Комитет;</w:t>
      </w:r>
    </w:p>
    <w:p w14:paraId="3155CA4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обращении в Комитет с использованием средств телефонной связи;</w:t>
      </w:r>
    </w:p>
    <w:p w14:paraId="433E4CA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письменном обращении в Комитет по почте;</w:t>
      </w:r>
    </w:p>
    <w:p w14:paraId="480F7F5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1.3.3. Информирование проводится в форме:</w:t>
      </w:r>
    </w:p>
    <w:p w14:paraId="159593F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устного информирования;</w:t>
      </w:r>
    </w:p>
    <w:p w14:paraId="265B00C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письменного информирования.</w:t>
      </w:r>
    </w:p>
    <w:p w14:paraId="0C3A21D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1.3.3.1. Устное информирование осуществляется специалистами Комитета при обращении заявителей за информацией лично или по телефону. Специалисты, осуществляющие устное информирование, принимают все необходимые меры для дачи полного и оперативного ответа на поставленные вопросы.</w:t>
      </w:r>
    </w:p>
    <w:p w14:paraId="2D313A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Устное информирование каждого заявителя осуществляется в течение времени, необходимого для его информирования.</w:t>
      </w:r>
    </w:p>
    <w:p w14:paraId="54AB9FC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1.3.3.2. При ответах на телефонные звонки специалисты Комитета подробно, в корректной форме информируют обратившихся заявителей по интересующим их вопросам. Ответ должен начинаться с информации о наименовании Комитета, в который обратился заявитель, фамилии, имени, отчестве и должности специалиста, принявшего телефонный звонок.</w:t>
      </w:r>
    </w:p>
    <w:p w14:paraId="571E56C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 устном обращении заявителя (по телефону) специалисты Комитета дают ответы самостоятельно. Если специалист, к которому обратился заявитель, не может ответить на вопрос самостоятельно, то заявитель должен быть направлен к другому специалисту или же обратившемуся заявителю должен быть сообщен телефонный номер, по которому можно получить необходимую информацию, либо специалист может предложить заявителю обратиться письменно.</w:t>
      </w:r>
    </w:p>
    <w:p w14:paraId="41F52D2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1.3.3.3. Письменное информирование осуществляется путем направления ответов почтовым отправлением или посредством информационно-телекоммуникационных сетей общего пользования (по электронной почте, по факсу) исходя из выбранного заявителем способа направления ему ответа.</w:t>
      </w:r>
    </w:p>
    <w:p w14:paraId="75D1DE7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Ответ на обращение заявителя предоставляется в простой, четкой и понятной форме с указанием фамилии, инициалов, номера телефона специалиста Комитета.</w:t>
      </w:r>
    </w:p>
    <w:p w14:paraId="0F51AA3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Ответ направляется в письменном виде в зависимости от способа обращения заявителя за информацией или способа доставки ответа, указанного в письменном обращении заявителя.</w:t>
      </w:r>
    </w:p>
    <w:p w14:paraId="4AFBF86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14:paraId="3F74EA3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1.3.4. Информация, указанная в </w:t>
      </w:r>
      <w:hyperlink w:anchor="P57" w:history="1">
        <w:r w:rsidRPr="003A2191">
          <w:rPr>
            <w:rFonts w:ascii="Times New Roman" w:hAnsi="Times New Roman" w:cs="Times New Roman"/>
            <w:color w:val="0D0D0D" w:themeColor="text1" w:themeTint="F2"/>
            <w:sz w:val="24"/>
            <w:szCs w:val="24"/>
          </w:rPr>
          <w:t>пунктах 1.3.1</w:t>
        </w:r>
      </w:hyperlink>
      <w:r w:rsidRPr="003A2191">
        <w:rPr>
          <w:rFonts w:ascii="Times New Roman" w:hAnsi="Times New Roman" w:cs="Times New Roman"/>
          <w:color w:val="0D0D0D" w:themeColor="text1" w:themeTint="F2"/>
          <w:sz w:val="24"/>
          <w:szCs w:val="24"/>
        </w:rPr>
        <w:t xml:space="preserve"> - </w:t>
      </w:r>
      <w:hyperlink w:anchor="P69" w:history="1">
        <w:r w:rsidRPr="003A2191">
          <w:rPr>
            <w:rFonts w:ascii="Times New Roman" w:hAnsi="Times New Roman" w:cs="Times New Roman"/>
            <w:color w:val="0D0D0D" w:themeColor="text1" w:themeTint="F2"/>
            <w:sz w:val="24"/>
            <w:szCs w:val="24"/>
          </w:rPr>
          <w:t>1.3.2</w:t>
        </w:r>
      </w:hyperlink>
      <w:r w:rsidRPr="003A2191">
        <w:rPr>
          <w:rFonts w:ascii="Times New Roman" w:hAnsi="Times New Roman" w:cs="Times New Roman"/>
          <w:color w:val="0D0D0D" w:themeColor="text1" w:themeTint="F2"/>
          <w:sz w:val="24"/>
          <w:szCs w:val="24"/>
        </w:rPr>
        <w:t xml:space="preserve"> настоящего раздела административного регламента, образцы заполнения заявления, извлечения из нормативных правовых актов, содержащих нормы, регулирующие деятельность по предоставлению муниципальной услуги, размещаются Комитетом на информационном стенде Комитета, официальном Интернет-сайте, РПГУ и ЕПГУ.</w:t>
      </w:r>
    </w:p>
    <w:p w14:paraId="0349602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1.3.5. Информирование заявителей специалистами многофункционального центра предоставления государственных и муниципальных услуг (далее - МФЦ) и размещение информации о предоставлении муниципальной услуги в МФЦ осуществляется при наличии соглашения о взаимодействии между администрацией городского округа «Александровск-Сахалинский район» и МФЦ в соответствии с требованиями </w:t>
      </w:r>
      <w:hyperlink r:id="rId5" w:history="1">
        <w:r w:rsidRPr="003A2191">
          <w:rPr>
            <w:rFonts w:ascii="Times New Roman" w:hAnsi="Times New Roman" w:cs="Times New Roman"/>
            <w:color w:val="0D0D0D" w:themeColor="text1" w:themeTint="F2"/>
            <w:sz w:val="24"/>
            <w:szCs w:val="24"/>
          </w:rPr>
          <w:t>постановления</w:t>
        </w:r>
      </w:hyperlink>
      <w:r w:rsidRPr="003A2191">
        <w:rPr>
          <w:rFonts w:ascii="Times New Roman" w:hAnsi="Times New Roman" w:cs="Times New Roman"/>
          <w:color w:val="0D0D0D" w:themeColor="text1" w:themeTint="F2"/>
          <w:sz w:val="24"/>
          <w:szCs w:val="24"/>
        </w:rPr>
        <w:t xml:space="preserve"> Правительства Российской Федерации от 22.12.2012 № 1376 «Об утверждении Правил организации деятельности многофункциональных центров предоставления государственных и муниципальных услуг», </w:t>
      </w:r>
      <w:r w:rsidRPr="003A2191">
        <w:rPr>
          <w:rFonts w:ascii="Times New Roman" w:hAnsi="Times New Roman" w:cs="Times New Roman"/>
          <w:color w:val="0D0D0D" w:themeColor="text1" w:themeTint="F2"/>
          <w:sz w:val="24"/>
          <w:szCs w:val="24"/>
        </w:rPr>
        <w:lastRenderedPageBreak/>
        <w:t>соглашения и нормативных актов МФЦ.</w:t>
      </w:r>
    </w:p>
    <w:p w14:paraId="30FA5F6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1.3.6. На ЕПГУ и РПГУ размещается следующая информация:</w:t>
      </w:r>
    </w:p>
    <w:p w14:paraId="102BDFB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а</w:t>
      </w:r>
      <w:proofErr w:type="gramEnd"/>
      <w:r w:rsidRPr="003A2191">
        <w:rPr>
          <w:rFonts w:ascii="Times New Roman" w:hAnsi="Times New Roman" w:cs="Times New Roman"/>
          <w:color w:val="0D0D0D" w:themeColor="text1" w:themeTint="F2"/>
          <w:sz w:val="24"/>
          <w:szCs w:val="24"/>
        </w:rPr>
        <w:t>) 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7E318D3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б</w:t>
      </w:r>
      <w:proofErr w:type="gramEnd"/>
      <w:r w:rsidRPr="003A2191">
        <w:rPr>
          <w:rFonts w:ascii="Times New Roman" w:hAnsi="Times New Roman" w:cs="Times New Roman"/>
          <w:color w:val="0D0D0D" w:themeColor="text1" w:themeTint="F2"/>
          <w:sz w:val="24"/>
          <w:szCs w:val="24"/>
        </w:rPr>
        <w:t>) круг заявителей;</w:t>
      </w:r>
    </w:p>
    <w:p w14:paraId="4E04A51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срок предоставления муниципальной услуги;</w:t>
      </w:r>
    </w:p>
    <w:p w14:paraId="233D6EB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г</w:t>
      </w:r>
      <w:proofErr w:type="gramEnd"/>
      <w:r w:rsidRPr="003A2191">
        <w:rPr>
          <w:rFonts w:ascii="Times New Roman" w:hAnsi="Times New Roman" w:cs="Times New Roman"/>
          <w:color w:val="0D0D0D" w:themeColor="text1" w:themeTint="F2"/>
          <w:sz w:val="24"/>
          <w:szCs w:val="24"/>
        </w:rPr>
        <w:t>) результат предоставления муниципальной услуги, порядок представления документа, являющегося результатом предоставления муниципальной услуги;</w:t>
      </w:r>
    </w:p>
    <w:p w14:paraId="06CC5D4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д</w:t>
      </w:r>
      <w:proofErr w:type="gramEnd"/>
      <w:r w:rsidRPr="003A2191">
        <w:rPr>
          <w:rFonts w:ascii="Times New Roman" w:hAnsi="Times New Roman" w:cs="Times New Roman"/>
          <w:color w:val="0D0D0D" w:themeColor="text1" w:themeTint="F2"/>
          <w:sz w:val="24"/>
          <w:szCs w:val="24"/>
        </w:rPr>
        <w:t>) размер государственной пошлины, взимаемой с заявителя при предоставлении муниципальной услуги;</w:t>
      </w:r>
    </w:p>
    <w:p w14:paraId="6922887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е</w:t>
      </w:r>
      <w:proofErr w:type="gramEnd"/>
      <w:r w:rsidRPr="003A2191">
        <w:rPr>
          <w:rFonts w:ascii="Times New Roman" w:hAnsi="Times New Roman" w:cs="Times New Roman"/>
          <w:color w:val="0D0D0D" w:themeColor="text1" w:themeTint="F2"/>
          <w:sz w:val="24"/>
          <w:szCs w:val="24"/>
        </w:rPr>
        <w:t>) исчерпывающий перечень оснований для приостановления или отказа в предоставлении муниципальной услуги;</w:t>
      </w:r>
    </w:p>
    <w:p w14:paraId="6CDA0EC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ж</w:t>
      </w:r>
      <w:proofErr w:type="gramEnd"/>
      <w:r w:rsidRPr="003A2191">
        <w:rPr>
          <w:rFonts w:ascii="Times New Roman" w:hAnsi="Times New Roman" w:cs="Times New Roman"/>
          <w:color w:val="0D0D0D" w:themeColor="text1" w:themeTint="F2"/>
          <w:sz w:val="24"/>
          <w:szCs w:val="24"/>
        </w:rPr>
        <w:t>) 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474CD9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з</w:t>
      </w:r>
      <w:proofErr w:type="gramEnd"/>
      <w:r w:rsidRPr="003A2191">
        <w:rPr>
          <w:rFonts w:ascii="Times New Roman" w:hAnsi="Times New Roman" w:cs="Times New Roman"/>
          <w:color w:val="0D0D0D" w:themeColor="text1" w:themeTint="F2"/>
          <w:sz w:val="24"/>
          <w:szCs w:val="24"/>
        </w:rPr>
        <w:t>) формы заявлений (уведомлений, сообщений), используемые при предоставлении муниципальной услуги.</w:t>
      </w:r>
    </w:p>
    <w:p w14:paraId="0FFF0A3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Информация на ЕПГУ и РПГУ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предоставляется заявителю бесплатно.</w:t>
      </w:r>
    </w:p>
    <w:p w14:paraId="4637D85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7726A5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2B65D642" w14:textId="6A90BB15" w:rsidR="00D65759" w:rsidRPr="003A2191" w:rsidRDefault="00D65759" w:rsidP="00D65759">
      <w:pPr>
        <w:pStyle w:val="ConsPlusTitle"/>
        <w:jc w:val="center"/>
        <w:outlineLvl w:val="1"/>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РАЗДЕЛ</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2. СТАНДАРТ ПРЕДОСТАВЛЕНИЯ МУНИЦИПАЛЬНОЙ УСЛУГИ</w:t>
      </w:r>
    </w:p>
    <w:p w14:paraId="7CD96F39"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3C8CE853"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 Наименование муниципальной услуги</w:t>
      </w:r>
    </w:p>
    <w:p w14:paraId="04B9937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5E5C0C5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Наименование муниципальной услуги – «Прием заявлений и документов для формирования списков молодых семей, имеющих право на государственную поддержку на приобретение (строительство) жилья».</w:t>
      </w:r>
    </w:p>
    <w:p w14:paraId="0C52F91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62BC99D"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2.2. Наименование органа местного самоуправления</w:t>
      </w:r>
    </w:p>
    <w:p w14:paraId="38E28472"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Сахалинской области, предоставляющего муниципальную услугу</w:t>
      </w:r>
    </w:p>
    <w:p w14:paraId="64FFDF4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725AD24" w14:textId="77777777" w:rsidR="00D65759" w:rsidRPr="003A2191" w:rsidRDefault="00D65759" w:rsidP="00D65759">
      <w:pPr>
        <w:autoSpaceDE w:val="0"/>
        <w:autoSpaceDN w:val="0"/>
        <w:adjustRightInd w:val="0"/>
        <w:spacing w:after="0" w:line="240" w:lineRule="auto"/>
        <w:ind w:firstLine="567"/>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Предоставление муниципальной услуги осуществляется Комитетом по управлению муниципальной собственностью городского округа «Александровск-Сахалинский район».</w:t>
      </w:r>
    </w:p>
    <w:p w14:paraId="0B700BB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Комитет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которые являются необходимыми и обязательными для предоставления государственных и муниципальных услуг.</w:t>
      </w:r>
    </w:p>
    <w:p w14:paraId="647DD91F"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4AFF6735"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2.3. Результат предоставления муниципальной услуги</w:t>
      </w:r>
    </w:p>
    <w:p w14:paraId="43273A24"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52EE416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Результатом предоставления муниципальной услуги является:</w:t>
      </w:r>
    </w:p>
    <w:p w14:paraId="195013D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положительном решении - уведомление молодой семьи о приеме комплекта документов;</w:t>
      </w:r>
    </w:p>
    <w:p w14:paraId="3014F50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отрицательном решении - мотивированный отказ, оформленный на бланке Комитета за подписью его руководителя.</w:t>
      </w:r>
    </w:p>
    <w:p w14:paraId="2F088E3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Результат предоставления муниципальной услуги по выбору заявителя может быть предоставлен в форме документа на бумажном носителе, а также в иных формах, указанных в </w:t>
      </w:r>
      <w:hyperlink w:anchor="P80" w:history="1">
        <w:r w:rsidRPr="003A2191">
          <w:rPr>
            <w:rFonts w:ascii="Times New Roman" w:hAnsi="Times New Roman" w:cs="Times New Roman"/>
            <w:color w:val="0D0D0D" w:themeColor="text1" w:themeTint="F2"/>
            <w:sz w:val="24"/>
            <w:szCs w:val="24"/>
          </w:rPr>
          <w:t>пункте 1.3.3</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w:t>
      </w:r>
    </w:p>
    <w:p w14:paraId="7644C62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77358EE"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2.4. Срок предоставления муниципальной услуги</w:t>
      </w:r>
    </w:p>
    <w:p w14:paraId="2F277F4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194B6279" w14:textId="149398A5"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Срок предоставления муниципальной услуги - 15 календарных дней с момента подачи заявления.</w:t>
      </w:r>
    </w:p>
    <w:p w14:paraId="7C0D89F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2E725937"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2.5. Правовые основания</w:t>
      </w:r>
    </w:p>
    <w:p w14:paraId="73D56B51"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для</w:t>
      </w:r>
      <w:proofErr w:type="gramEnd"/>
      <w:r w:rsidRPr="003A2191">
        <w:rPr>
          <w:rFonts w:ascii="Times New Roman" w:hAnsi="Times New Roman" w:cs="Times New Roman"/>
          <w:color w:val="0D0D0D" w:themeColor="text1" w:themeTint="F2"/>
          <w:sz w:val="24"/>
          <w:szCs w:val="24"/>
        </w:rPr>
        <w:t xml:space="preserve"> предоставления муниципальной услуги</w:t>
      </w:r>
    </w:p>
    <w:p w14:paraId="5D83088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6EBC21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Предоставление муниципальной услуги осуществляется в соответствии со следующими нормативными правовыми актами:</w:t>
      </w:r>
    </w:p>
    <w:p w14:paraId="1D81E76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Федеральный </w:t>
      </w:r>
      <w:hyperlink r:id="rId6" w:history="1">
        <w:r w:rsidRPr="003A2191">
          <w:rPr>
            <w:rFonts w:ascii="Times New Roman" w:hAnsi="Times New Roman" w:cs="Times New Roman"/>
            <w:color w:val="0D0D0D" w:themeColor="text1" w:themeTint="F2"/>
            <w:sz w:val="24"/>
            <w:szCs w:val="24"/>
          </w:rPr>
          <w:t>закон</w:t>
        </w:r>
      </w:hyperlink>
      <w:r w:rsidRPr="003A2191">
        <w:rPr>
          <w:rFonts w:ascii="Times New Roman" w:hAnsi="Times New Roman" w:cs="Times New Roman"/>
          <w:color w:val="0D0D0D" w:themeColor="text1" w:themeTint="F2"/>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Российской Федерации, 2010, № 31, ст. 4179);</w:t>
      </w:r>
    </w:p>
    <w:p w14:paraId="1B96A48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w:t>
      </w:r>
      <w:hyperlink r:id="rId7" w:history="1">
        <w:r w:rsidRPr="003A2191">
          <w:rPr>
            <w:rFonts w:ascii="Times New Roman" w:hAnsi="Times New Roman" w:cs="Times New Roman"/>
            <w:color w:val="0D0D0D" w:themeColor="text1" w:themeTint="F2"/>
            <w:sz w:val="24"/>
            <w:szCs w:val="24"/>
          </w:rPr>
          <w:t>постановление</w:t>
        </w:r>
      </w:hyperlink>
      <w:r w:rsidRPr="003A2191">
        <w:rPr>
          <w:rFonts w:ascii="Times New Roman" w:hAnsi="Times New Roman" w:cs="Times New Roman"/>
          <w:color w:val="0D0D0D" w:themeColor="text1" w:themeTint="F2"/>
          <w:sz w:val="24"/>
          <w:szCs w:val="24"/>
        </w:rPr>
        <w:t xml:space="preserve"> Правительства РФ от 30.12.2017 № 1710 "Об утверждении государственной программы Российской Федерации "Обеспечение доступным и комфортным жильем и коммунальными услугами граждан Российской Федерации" ("Собрание законодательства РФ", 15.01.2018, № 3, ст. 546);</w:t>
      </w:r>
    </w:p>
    <w:p w14:paraId="7D3351B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w:t>
      </w:r>
      <w:hyperlink r:id="rId8" w:history="1">
        <w:r w:rsidRPr="003A2191">
          <w:rPr>
            <w:rFonts w:ascii="Times New Roman" w:hAnsi="Times New Roman" w:cs="Times New Roman"/>
            <w:color w:val="0D0D0D" w:themeColor="text1" w:themeTint="F2"/>
            <w:sz w:val="24"/>
            <w:szCs w:val="24"/>
          </w:rPr>
          <w:t>постановление</w:t>
        </w:r>
      </w:hyperlink>
      <w:r w:rsidRPr="003A2191">
        <w:rPr>
          <w:rFonts w:ascii="Times New Roman" w:hAnsi="Times New Roman" w:cs="Times New Roman"/>
          <w:color w:val="0D0D0D" w:themeColor="text1" w:themeTint="F2"/>
          <w:sz w:val="24"/>
          <w:szCs w:val="24"/>
        </w:rPr>
        <w:t xml:space="preserve"> Правительства Сахалинской области от 06.08.2013 № 428 "Об утверждении государственной программы Сахалинской области "Обеспечение населения Сахалинской области качественным жильем на 2014 - 2020 годы" ("Губернские ведомости", № 153(4321), 24.08.2013 (постановление, Программа, Приложения № 1-8, Подпрограмма (начало)), "Губернские ведомости", № 155(4323), 28.08.2013 (Подпрограмма (окончание), Приложение));</w:t>
      </w:r>
    </w:p>
    <w:p w14:paraId="34D1F46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w:t>
      </w:r>
      <w:hyperlink r:id="rId9" w:history="1">
        <w:r w:rsidRPr="003A2191">
          <w:rPr>
            <w:rFonts w:ascii="Times New Roman" w:hAnsi="Times New Roman" w:cs="Times New Roman"/>
            <w:color w:val="0D0D0D" w:themeColor="text1" w:themeTint="F2"/>
            <w:sz w:val="24"/>
            <w:szCs w:val="24"/>
          </w:rPr>
          <w:t>постановление</w:t>
        </w:r>
      </w:hyperlink>
      <w:r w:rsidRPr="003A2191">
        <w:rPr>
          <w:rFonts w:ascii="Times New Roman" w:hAnsi="Times New Roman" w:cs="Times New Roman"/>
          <w:color w:val="0D0D0D" w:themeColor="text1" w:themeTint="F2"/>
          <w:sz w:val="24"/>
          <w:szCs w:val="24"/>
        </w:rPr>
        <w:t xml:space="preserve"> Правительства Сахалинской области от 28.10.2016 № 553 "О предоставлении молодым семьям социальных выплат на приобретение жилого помещения или создание объекта индивидуального жилищного строительства" ("Губернские ведомости", № 225(5113), 09.12.2016);</w:t>
      </w:r>
    </w:p>
    <w:p w14:paraId="7599EC0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постановление администрации городского округа «Александровск-Сахалинский район» «Об утверждении порядка формирования списков молодых семей, имеющих право на государственную поддержку в приобретении жилья подпрограммы «Обеспечение жильем молодых семей Александровск - Сахалинского района на 2015-2020 годы» муниципальной «Обеспечение населения городского округа «Александровск-Сахалинский район» качественным жильем на 2015-2020 годы», утвержденной постановлением администрации городского округа «Александровск-Сахалинский район» от 24.07.2014 №306.</w:t>
      </w:r>
    </w:p>
    <w:p w14:paraId="2D01D0B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9B0F198"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2.6. Исчерпывающий перечень документов,</w:t>
      </w:r>
    </w:p>
    <w:p w14:paraId="54312A6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необходимых</w:t>
      </w:r>
      <w:proofErr w:type="gramEnd"/>
      <w:r w:rsidRPr="003A2191">
        <w:rPr>
          <w:rFonts w:ascii="Times New Roman" w:hAnsi="Times New Roman" w:cs="Times New Roman"/>
          <w:color w:val="0D0D0D" w:themeColor="text1" w:themeTint="F2"/>
          <w:sz w:val="24"/>
          <w:szCs w:val="24"/>
        </w:rPr>
        <w:t xml:space="preserve"> в соответствии с законодательными или иными</w:t>
      </w:r>
    </w:p>
    <w:p w14:paraId="7D33ED74"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нормативными</w:t>
      </w:r>
      <w:proofErr w:type="gramEnd"/>
      <w:r w:rsidRPr="003A2191">
        <w:rPr>
          <w:rFonts w:ascii="Times New Roman" w:hAnsi="Times New Roman" w:cs="Times New Roman"/>
          <w:color w:val="0D0D0D" w:themeColor="text1" w:themeTint="F2"/>
          <w:sz w:val="24"/>
          <w:szCs w:val="24"/>
        </w:rPr>
        <w:t xml:space="preserve"> правовыми актами для предоставления</w:t>
      </w:r>
    </w:p>
    <w:p w14:paraId="4C29850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муниципальной</w:t>
      </w:r>
      <w:proofErr w:type="gramEnd"/>
      <w:r w:rsidRPr="003A2191">
        <w:rPr>
          <w:rFonts w:ascii="Times New Roman" w:hAnsi="Times New Roman" w:cs="Times New Roman"/>
          <w:color w:val="0D0D0D" w:themeColor="text1" w:themeTint="F2"/>
          <w:sz w:val="24"/>
          <w:szCs w:val="24"/>
        </w:rPr>
        <w:t xml:space="preserve"> услуги, с разделением на документы</w:t>
      </w:r>
    </w:p>
    <w:p w14:paraId="6FE07FF4"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информацию, которые заявитель должен представить</w:t>
      </w:r>
    </w:p>
    <w:p w14:paraId="1299B8DE"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самостоятельно</w:t>
      </w:r>
      <w:proofErr w:type="gramEnd"/>
      <w:r w:rsidRPr="003A2191">
        <w:rPr>
          <w:rFonts w:ascii="Times New Roman" w:hAnsi="Times New Roman" w:cs="Times New Roman"/>
          <w:color w:val="0D0D0D" w:themeColor="text1" w:themeTint="F2"/>
          <w:sz w:val="24"/>
          <w:szCs w:val="24"/>
        </w:rPr>
        <w:t>, и документы, которые заявитель вправе</w:t>
      </w:r>
    </w:p>
    <w:p w14:paraId="2E55CEA1"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представить</w:t>
      </w:r>
      <w:proofErr w:type="gramEnd"/>
      <w:r w:rsidRPr="003A2191">
        <w:rPr>
          <w:rFonts w:ascii="Times New Roman" w:hAnsi="Times New Roman" w:cs="Times New Roman"/>
          <w:color w:val="0D0D0D" w:themeColor="text1" w:themeTint="F2"/>
          <w:sz w:val="24"/>
          <w:szCs w:val="24"/>
        </w:rPr>
        <w:t xml:space="preserve"> по собственной инициативе,</w:t>
      </w:r>
    </w:p>
    <w:p w14:paraId="2CE4AFE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так</w:t>
      </w:r>
      <w:proofErr w:type="gramEnd"/>
      <w:r w:rsidRPr="003A2191">
        <w:rPr>
          <w:rFonts w:ascii="Times New Roman" w:hAnsi="Times New Roman" w:cs="Times New Roman"/>
          <w:color w:val="0D0D0D" w:themeColor="text1" w:themeTint="F2"/>
          <w:sz w:val="24"/>
          <w:szCs w:val="24"/>
        </w:rPr>
        <w:t xml:space="preserve"> как они подлежат представлению в рамках</w:t>
      </w:r>
    </w:p>
    <w:p w14:paraId="5C3C502F"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межведомственного</w:t>
      </w:r>
      <w:proofErr w:type="gramEnd"/>
      <w:r w:rsidRPr="003A2191">
        <w:rPr>
          <w:rFonts w:ascii="Times New Roman" w:hAnsi="Times New Roman" w:cs="Times New Roman"/>
          <w:color w:val="0D0D0D" w:themeColor="text1" w:themeTint="F2"/>
          <w:sz w:val="24"/>
          <w:szCs w:val="24"/>
        </w:rPr>
        <w:t xml:space="preserve"> информационного взаимодействия</w:t>
      </w:r>
    </w:p>
    <w:p w14:paraId="10DD082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A8F457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3" w:name="P154"/>
      <w:bookmarkEnd w:id="3"/>
      <w:r w:rsidRPr="003A2191">
        <w:rPr>
          <w:rFonts w:ascii="Times New Roman" w:hAnsi="Times New Roman" w:cs="Times New Roman"/>
          <w:color w:val="0D0D0D" w:themeColor="text1" w:themeTint="F2"/>
          <w:sz w:val="24"/>
          <w:szCs w:val="24"/>
        </w:rPr>
        <w:t>2.6.1. Для получения муниципальной услуги заявитель предоставляет в Комитет следующие документы, предоставляемые лично заявителем:</w:t>
      </w:r>
    </w:p>
    <w:p w14:paraId="3567E88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w:t>
      </w:r>
      <w:hyperlink w:anchor="P607" w:history="1">
        <w:r w:rsidRPr="003A2191">
          <w:rPr>
            <w:rFonts w:ascii="Times New Roman" w:hAnsi="Times New Roman" w:cs="Times New Roman"/>
            <w:color w:val="0D0D0D" w:themeColor="text1" w:themeTint="F2"/>
            <w:sz w:val="24"/>
            <w:szCs w:val="24"/>
          </w:rPr>
          <w:t>заявление</w:t>
        </w:r>
      </w:hyperlink>
      <w:r w:rsidRPr="003A2191">
        <w:rPr>
          <w:rFonts w:ascii="Times New Roman" w:hAnsi="Times New Roman" w:cs="Times New Roman"/>
          <w:color w:val="0D0D0D" w:themeColor="text1" w:themeTint="F2"/>
          <w:sz w:val="24"/>
          <w:szCs w:val="24"/>
        </w:rPr>
        <w:t xml:space="preserve"> на участие в </w:t>
      </w:r>
      <w:hyperlink r:id="rId10" w:history="1">
        <w:r w:rsidRPr="003A2191">
          <w:rPr>
            <w:rFonts w:ascii="Times New Roman" w:hAnsi="Times New Roman" w:cs="Times New Roman"/>
            <w:color w:val="0D0D0D" w:themeColor="text1" w:themeTint="F2"/>
            <w:sz w:val="24"/>
            <w:szCs w:val="24"/>
          </w:rPr>
          <w:t>подпрограмме</w:t>
        </w:r>
      </w:hyperlink>
      <w:r w:rsidRPr="003A2191">
        <w:rPr>
          <w:rFonts w:ascii="Times New Roman" w:hAnsi="Times New Roman" w:cs="Times New Roman"/>
          <w:color w:val="0D0D0D" w:themeColor="text1" w:themeTint="F2"/>
          <w:sz w:val="24"/>
          <w:szCs w:val="24"/>
        </w:rPr>
        <w:t xml:space="preserve"> (приложение № 1 к настоящему административному регламенту) в 2-х экземплярах (один экземпляр возвращается заявителю с указанием даты принятия заявления и приложенных к нему документов);</w:t>
      </w:r>
    </w:p>
    <w:p w14:paraId="6E4F584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копии документов, удостоверяющих личность (свидетельство о рождении ребенка (детей), паспорт (паспорта) всех совершеннолетних членов семьи заявителя) с обязательным представлением оригиналов для сверки;</w:t>
      </w:r>
    </w:p>
    <w:p w14:paraId="74FA9D9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копию свидетельства о заключении брака с обязательным представлением оригинала для сверки;</w:t>
      </w:r>
    </w:p>
    <w:p w14:paraId="4D7BB49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решение об усыновлении (удочерении) с обязательным представлением оригинала для </w:t>
      </w:r>
      <w:r w:rsidRPr="003A2191">
        <w:rPr>
          <w:rFonts w:ascii="Times New Roman" w:hAnsi="Times New Roman" w:cs="Times New Roman"/>
          <w:color w:val="0D0D0D" w:themeColor="text1" w:themeTint="F2"/>
          <w:sz w:val="24"/>
          <w:szCs w:val="24"/>
        </w:rPr>
        <w:lastRenderedPageBreak/>
        <w:t>сверки;</w:t>
      </w:r>
    </w:p>
    <w:p w14:paraId="1DCBFAD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документ, подтверждающий признание молодой семьи нуждающейся в улучшении жилищных условий.</w:t>
      </w:r>
    </w:p>
    <w:p w14:paraId="3563F3B6" w14:textId="77777777" w:rsidR="00D65759" w:rsidRPr="003A2191" w:rsidRDefault="00D65759" w:rsidP="00D65759">
      <w:pPr>
        <w:pStyle w:val="Standard"/>
        <w:ind w:firstLine="540"/>
        <w:jc w:val="both"/>
        <w:rPr>
          <w:color w:val="000000"/>
          <w:lang w:val="ru-RU"/>
        </w:rPr>
      </w:pPr>
      <w:r w:rsidRPr="003A2191">
        <w:rPr>
          <w:color w:val="000000"/>
          <w:lang w:val="ru-RU"/>
        </w:rPr>
        <w:t>- справка из банка о платежеспособности в соответствии с формой к настоящему регламенту (Приложение № 2) либо иные документы, подтверждающие достаточные доходы молодой семьи. В качестве дополнительных средств молодой семьей также могут быть использованы средства (часть средств) материнского (семейного) капитала. В качестве иных документов, подтверждающих достаточные доходы, молодые семьи могут представить:</w:t>
      </w:r>
    </w:p>
    <w:p w14:paraId="56895785" w14:textId="77777777" w:rsidR="00D65759" w:rsidRPr="003A2191" w:rsidRDefault="00D65759" w:rsidP="00D65759">
      <w:pPr>
        <w:pStyle w:val="Standard"/>
        <w:ind w:firstLine="540"/>
        <w:jc w:val="both"/>
        <w:rPr>
          <w:color w:val="000000"/>
          <w:lang w:val="ru-RU"/>
        </w:rPr>
      </w:pPr>
      <w:proofErr w:type="gramStart"/>
      <w:r w:rsidRPr="003A2191">
        <w:rPr>
          <w:color w:val="000000"/>
          <w:lang w:val="ru-RU"/>
        </w:rPr>
        <w:t>а</w:t>
      </w:r>
      <w:proofErr w:type="gramEnd"/>
      <w:r w:rsidRPr="003A2191">
        <w:rPr>
          <w:color w:val="000000"/>
          <w:lang w:val="ru-RU"/>
        </w:rPr>
        <w:t>) выписку из лицевого счета члена молодой семьи;</w:t>
      </w:r>
    </w:p>
    <w:p w14:paraId="6DEF7150" w14:textId="77777777" w:rsidR="00D65759" w:rsidRPr="003A2191" w:rsidRDefault="00D65759" w:rsidP="00D65759">
      <w:pPr>
        <w:pStyle w:val="Standard"/>
        <w:ind w:firstLine="540"/>
        <w:jc w:val="both"/>
        <w:rPr>
          <w:color w:val="000000"/>
          <w:lang w:val="ru-RU"/>
        </w:rPr>
      </w:pPr>
      <w:proofErr w:type="gramStart"/>
      <w:r w:rsidRPr="003A2191">
        <w:rPr>
          <w:color w:val="000000"/>
          <w:lang w:val="ru-RU"/>
        </w:rPr>
        <w:t>б</w:t>
      </w:r>
      <w:proofErr w:type="gramEnd"/>
      <w:r w:rsidRPr="003A2191">
        <w:rPr>
          <w:color w:val="000000"/>
          <w:lang w:val="ru-RU"/>
        </w:rPr>
        <w:t>) договор вклада (с выпиской) на члена молодой семьи;</w:t>
      </w:r>
    </w:p>
    <w:p w14:paraId="15DB0EC3" w14:textId="77777777" w:rsidR="00D65759" w:rsidRPr="003A2191" w:rsidRDefault="00D65759" w:rsidP="00D65759">
      <w:pPr>
        <w:pStyle w:val="Standard"/>
        <w:ind w:firstLine="540"/>
        <w:jc w:val="both"/>
        <w:rPr>
          <w:color w:val="000000"/>
          <w:lang w:val="ru-RU"/>
        </w:rPr>
      </w:pPr>
      <w:proofErr w:type="gramStart"/>
      <w:r w:rsidRPr="003A2191">
        <w:rPr>
          <w:color w:val="000000"/>
          <w:lang w:val="ru-RU"/>
        </w:rPr>
        <w:t>в</w:t>
      </w:r>
      <w:proofErr w:type="gramEnd"/>
      <w:r w:rsidRPr="003A2191">
        <w:rPr>
          <w:color w:val="000000"/>
          <w:lang w:val="ru-RU"/>
        </w:rPr>
        <w:t>) нотариально удостоверенную копию договора на пользование банковским счетом на имя члена молодой семьи (с выпиской лицевого счета доверителя);</w:t>
      </w:r>
    </w:p>
    <w:p w14:paraId="0FD21CB2" w14:textId="77777777" w:rsidR="00D65759" w:rsidRPr="003A2191" w:rsidRDefault="00D65759" w:rsidP="00D65759">
      <w:pPr>
        <w:pStyle w:val="Standard"/>
        <w:ind w:firstLine="540"/>
        <w:jc w:val="both"/>
        <w:rPr>
          <w:color w:val="000000"/>
          <w:lang w:val="ru-RU"/>
        </w:rPr>
      </w:pPr>
      <w:proofErr w:type="gramStart"/>
      <w:r w:rsidRPr="003A2191">
        <w:rPr>
          <w:color w:val="000000"/>
          <w:lang w:val="ru-RU"/>
        </w:rPr>
        <w:t>г</w:t>
      </w:r>
      <w:proofErr w:type="gramEnd"/>
      <w:r w:rsidRPr="003A2191">
        <w:rPr>
          <w:color w:val="000000"/>
          <w:lang w:val="ru-RU"/>
        </w:rPr>
        <w:t>) договор займа, заключенный членом молодой семьи (с подтверждением возможности кредитора предоставить денежные средства на приобретение (строительство) жилья). Подтверждением возможности кредитора предоставить денежные средства на приобретение (строительство) жилья могут служить выписка из лицевого счета или договор вклада (с выпиской), представленные кредитным учреждением на имя кредитора.</w:t>
      </w:r>
    </w:p>
    <w:p w14:paraId="0AA3819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В целях использования социальной выплаты на погашение основной суммы долга и уплату процентов по жилищным кредитам, в том числе ипотечным, или жилищным займам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этим кредитам или займам, дополнительно к вышеперечисленным документам представляют:</w:t>
      </w:r>
    </w:p>
    <w:p w14:paraId="3DAEC4F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копию выписки из Единого государственного реестра недвижимости о правах на жилое помещение (жилой дом), приобретенное (построенное) с использованием средств жилищного кредита, в том числе ипотечного, или жилищного займа, либо договор строительного подряда или иные документы, подтверждающие расходы по строительству жилого дома, - при незавершенном строительстве жилого дома;</w:t>
      </w:r>
    </w:p>
    <w:p w14:paraId="74C7D68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копию кредитного договора (договора займа);</w:t>
      </w:r>
    </w:p>
    <w:p w14:paraId="317EEBB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документ, подтверждающий, что молодая семья была признана нуждающейся в жилом помещении на момент заключения кредитного договора (договора займа);</w:t>
      </w:r>
    </w:p>
    <w:p w14:paraId="6D25952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справку кредитора (заимодавца) о сумме остатка основного долга и сумме задолженности по выплате процентов за пользование жилищным кредитом, в том числе ипотечным, или жилищным займом.</w:t>
      </w:r>
    </w:p>
    <w:p w14:paraId="55D7286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4" w:name="P165"/>
      <w:bookmarkEnd w:id="4"/>
      <w:r w:rsidRPr="003A2191">
        <w:rPr>
          <w:rFonts w:ascii="Times New Roman" w:hAnsi="Times New Roman" w:cs="Times New Roman"/>
          <w:color w:val="0D0D0D" w:themeColor="text1" w:themeTint="F2"/>
          <w:sz w:val="24"/>
          <w:szCs w:val="24"/>
        </w:rPr>
        <w:t>2.6.1.1. Документы, являющиеся необходимыми и обязательными, которые обязан предоставить заявитель, получив их в соответствующих органах (организациях):</w:t>
      </w:r>
    </w:p>
    <w:p w14:paraId="3A358C0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справку с места жительства с указанием совместно зарегистрированных и постоянно проживающих лиц (всех членов семьи заявителя).</w:t>
      </w:r>
    </w:p>
    <w:p w14:paraId="33499A2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2.6.1.2. Документы (сведения), в обязательном порядке запрашиваемые Комитетом в соответствующих органах (организациях), посредством межведомственного взаимодействия (которые заявитель вправе предоставить лично) не предусмотрены.</w:t>
      </w:r>
    </w:p>
    <w:p w14:paraId="29AB60B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2.6.2. Заявитель вправе самостоятельно представить документы, указанные в п. 2.6.1.2 настоящего административного регламента, необходимые для получения муниципальной услуги, которые находятся в распоряжении государственных органов, органов местного самоуправления и иных органов.</w:t>
      </w:r>
    </w:p>
    <w:p w14:paraId="2EAA668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2.6.3. Заявление и документы, предусмотренные настоящим разделом административного регламента, подаются на бумажном носителе или в форме электронных документов при наличии технической возможности.</w:t>
      </w:r>
    </w:p>
    <w:p w14:paraId="5A2C5AA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Электронные документы должны соответствовать требованиям, установленным в </w:t>
      </w:r>
      <w:hyperlink w:anchor="P262" w:history="1">
        <w:r w:rsidRPr="003A2191">
          <w:rPr>
            <w:rFonts w:ascii="Times New Roman" w:hAnsi="Times New Roman" w:cs="Times New Roman"/>
            <w:color w:val="0D0D0D" w:themeColor="text1" w:themeTint="F2"/>
            <w:sz w:val="24"/>
            <w:szCs w:val="24"/>
          </w:rPr>
          <w:t>подразделе 2.14</w:t>
        </w:r>
      </w:hyperlink>
      <w:r w:rsidRPr="003A2191">
        <w:rPr>
          <w:rFonts w:ascii="Times New Roman" w:hAnsi="Times New Roman" w:cs="Times New Roman"/>
          <w:color w:val="0D0D0D" w:themeColor="text1" w:themeTint="F2"/>
          <w:sz w:val="24"/>
          <w:szCs w:val="24"/>
        </w:rPr>
        <w:t xml:space="preserve"> административного регламента.</w:t>
      </w:r>
    </w:p>
    <w:p w14:paraId="729DA98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Заявление и приложенные к нему документы не должны содержать подчисток, приписок, зачеркнутых слов и иных неоговоренных исправлений, тексты в них должны быть написаны разборчиво, без сокращений.</w:t>
      </w:r>
    </w:p>
    <w:p w14:paraId="257E88F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Копии документов, прилагаемые к заявлению и направленные заявителем по почте, должны быть удостоверены в установленном законодательством порядке либо в течение 3 дней оригиналы данных документов подлежат предъявлению в Комитет.</w:t>
      </w:r>
    </w:p>
    <w:p w14:paraId="025990F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2.6.5. Запрещается требовать от заявителя:</w:t>
      </w:r>
    </w:p>
    <w:p w14:paraId="411A819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lastRenderedPageBreak/>
        <w:t>- предоставления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30EB148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предоставления документов и информации, которые в соответствии с нормативными правовыми актами Российской Федерации, нормативными правовыми актами Сахалинской области и муниципальными правовыми актами находятся в распоряжении органов местного самоуправления, предоставляющих муниципальную услугу, государственных органов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1" w:history="1">
        <w:r w:rsidRPr="003A2191">
          <w:rPr>
            <w:rFonts w:ascii="Times New Roman" w:hAnsi="Times New Roman" w:cs="Times New Roman"/>
            <w:color w:val="0D0D0D" w:themeColor="text1" w:themeTint="F2"/>
            <w:sz w:val="24"/>
            <w:szCs w:val="24"/>
          </w:rPr>
          <w:t>части 6 статьи 7</w:t>
        </w:r>
      </w:hyperlink>
      <w:r w:rsidRPr="003A2191">
        <w:rPr>
          <w:rFonts w:ascii="Times New Roman" w:hAnsi="Times New Roman" w:cs="Times New Roman"/>
          <w:color w:val="0D0D0D" w:themeColor="text1" w:themeTint="F2"/>
          <w:sz w:val="24"/>
          <w:szCs w:val="24"/>
        </w:rPr>
        <w:t xml:space="preserve"> Федерального закона от 27 июля 2010 г. № 210-ФЗ "Об организации предоставления государственных и муниципальных услуг".</w:t>
      </w:r>
    </w:p>
    <w:p w14:paraId="457EEA7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14:paraId="30F4A66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а</w:t>
      </w:r>
      <w:proofErr w:type="gramEnd"/>
      <w:r w:rsidRPr="003A2191">
        <w:rPr>
          <w:rFonts w:ascii="Times New Roman" w:hAnsi="Times New Roman" w:cs="Times New Roman"/>
          <w:color w:val="0D0D0D" w:themeColor="text1" w:themeTint="F2"/>
          <w:sz w:val="24"/>
          <w:szCs w:val="24"/>
        </w:rPr>
        <w:t>)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14:paraId="34A07D7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б</w:t>
      </w:r>
      <w:proofErr w:type="gramEnd"/>
      <w:r w:rsidRPr="003A2191">
        <w:rPr>
          <w:rFonts w:ascii="Times New Roman" w:hAnsi="Times New Roman" w:cs="Times New Roman"/>
          <w:color w:val="0D0D0D" w:themeColor="text1" w:themeTint="F2"/>
          <w:sz w:val="24"/>
          <w:szCs w:val="24"/>
        </w:rPr>
        <w:t>)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14:paraId="0BFABD2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14:paraId="2D36BF4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w:t>
      </w:r>
      <w:hyperlink r:id="rId12" w:history="1">
        <w:r w:rsidRPr="003A2191">
          <w:rPr>
            <w:rFonts w:ascii="Times New Roman" w:hAnsi="Times New Roman" w:cs="Times New Roman"/>
            <w:color w:val="0D0D0D" w:themeColor="text1" w:themeTint="F2"/>
            <w:sz w:val="24"/>
            <w:szCs w:val="24"/>
          </w:rPr>
          <w:t>частью 1.1 статьи 16</w:t>
        </w:r>
      </w:hyperlink>
      <w:r w:rsidRPr="003A2191">
        <w:rPr>
          <w:rFonts w:ascii="Times New Roman" w:hAnsi="Times New Roman" w:cs="Times New Roman"/>
          <w:color w:val="0D0D0D" w:themeColor="text1" w:themeTint="F2"/>
          <w:sz w:val="24"/>
          <w:szCs w:val="24"/>
        </w:rPr>
        <w:t xml:space="preserve"> Федерального закона № 210-ФЗ,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w:t>
      </w:r>
      <w:hyperlink r:id="rId13" w:history="1">
        <w:r w:rsidRPr="003A2191">
          <w:rPr>
            <w:rFonts w:ascii="Times New Roman" w:hAnsi="Times New Roman" w:cs="Times New Roman"/>
            <w:color w:val="0D0D0D" w:themeColor="text1" w:themeTint="F2"/>
            <w:sz w:val="24"/>
            <w:szCs w:val="24"/>
          </w:rPr>
          <w:t>частью 1.1 статьи 16</w:t>
        </w:r>
      </w:hyperlink>
      <w:r w:rsidRPr="003A2191">
        <w:rPr>
          <w:rFonts w:ascii="Times New Roman" w:hAnsi="Times New Roman" w:cs="Times New Roman"/>
          <w:color w:val="0D0D0D" w:themeColor="text1" w:themeTint="F2"/>
          <w:sz w:val="24"/>
          <w:szCs w:val="24"/>
        </w:rPr>
        <w:t xml:space="preserve"> Федерального закона № 210-ФЗ, уведомляется заявитель, а также приносятся извинения за доставленные неудобства.</w:t>
      </w:r>
    </w:p>
    <w:p w14:paraId="2855FA2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569F2A6"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2.7. Исчерпывающий перечень</w:t>
      </w:r>
    </w:p>
    <w:p w14:paraId="4C8E8D4A"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оснований</w:t>
      </w:r>
      <w:proofErr w:type="gramEnd"/>
      <w:r w:rsidRPr="003A2191">
        <w:rPr>
          <w:rFonts w:ascii="Times New Roman" w:hAnsi="Times New Roman" w:cs="Times New Roman"/>
          <w:color w:val="0D0D0D" w:themeColor="text1" w:themeTint="F2"/>
          <w:sz w:val="24"/>
          <w:szCs w:val="24"/>
        </w:rPr>
        <w:t xml:space="preserve"> для отказа в приеме документов,</w:t>
      </w:r>
    </w:p>
    <w:p w14:paraId="13CF3890"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необходимых</w:t>
      </w:r>
      <w:proofErr w:type="gramEnd"/>
      <w:r w:rsidRPr="003A2191">
        <w:rPr>
          <w:rFonts w:ascii="Times New Roman" w:hAnsi="Times New Roman" w:cs="Times New Roman"/>
          <w:color w:val="0D0D0D" w:themeColor="text1" w:themeTint="F2"/>
          <w:sz w:val="24"/>
          <w:szCs w:val="24"/>
        </w:rPr>
        <w:t xml:space="preserve"> для предоставления муниципальной услуги</w:t>
      </w:r>
    </w:p>
    <w:p w14:paraId="0FB99647"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5DC6CA7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Оснований для отказа в приеме документов, необходимых для предоставления муниципальной услуги, не предусмотрено.</w:t>
      </w:r>
    </w:p>
    <w:p w14:paraId="2E529C5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24560CC"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bookmarkStart w:id="5" w:name="P193"/>
      <w:bookmarkEnd w:id="5"/>
      <w:r w:rsidRPr="003A2191">
        <w:rPr>
          <w:rFonts w:ascii="Times New Roman" w:hAnsi="Times New Roman" w:cs="Times New Roman"/>
          <w:color w:val="0D0D0D" w:themeColor="text1" w:themeTint="F2"/>
          <w:sz w:val="24"/>
          <w:szCs w:val="24"/>
        </w:rPr>
        <w:t>2.8. Исчерпывающий перечень оснований</w:t>
      </w:r>
    </w:p>
    <w:p w14:paraId="2A9F30C0"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для</w:t>
      </w:r>
      <w:proofErr w:type="gramEnd"/>
      <w:r w:rsidRPr="003A2191">
        <w:rPr>
          <w:rFonts w:ascii="Times New Roman" w:hAnsi="Times New Roman" w:cs="Times New Roman"/>
          <w:color w:val="0D0D0D" w:themeColor="text1" w:themeTint="F2"/>
          <w:sz w:val="24"/>
          <w:szCs w:val="24"/>
        </w:rPr>
        <w:t xml:space="preserve"> приостановления предоставления муниципальной услуги</w:t>
      </w:r>
    </w:p>
    <w:p w14:paraId="381E09E5"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или</w:t>
      </w:r>
      <w:proofErr w:type="gramEnd"/>
      <w:r w:rsidRPr="003A2191">
        <w:rPr>
          <w:rFonts w:ascii="Times New Roman" w:hAnsi="Times New Roman" w:cs="Times New Roman"/>
          <w:color w:val="0D0D0D" w:themeColor="text1" w:themeTint="F2"/>
          <w:sz w:val="24"/>
          <w:szCs w:val="24"/>
        </w:rPr>
        <w:t xml:space="preserve"> отказа в предоставлении муниципальной услуги</w:t>
      </w:r>
    </w:p>
    <w:p w14:paraId="736E6F5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EB2D5B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Основания для приостановления предоставления муниципальной услуги отсутствуют.</w:t>
      </w:r>
    </w:p>
    <w:p w14:paraId="5DBEB23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Основанием для отказа в предоставлении муниципальной услуги являются:</w:t>
      </w:r>
    </w:p>
    <w:p w14:paraId="77C7B9E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установление фактов представления молодой семьей недостоверных документов;</w:t>
      </w:r>
    </w:p>
    <w:p w14:paraId="4432B4A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не предоставление или предоставление не в полном объеме документов, указанных в </w:t>
      </w:r>
      <w:hyperlink w:anchor="P154" w:history="1">
        <w:r w:rsidRPr="003A2191">
          <w:rPr>
            <w:rFonts w:ascii="Times New Roman" w:hAnsi="Times New Roman" w:cs="Times New Roman"/>
            <w:color w:val="0D0D0D" w:themeColor="text1" w:themeTint="F2"/>
            <w:sz w:val="24"/>
            <w:szCs w:val="24"/>
          </w:rPr>
          <w:t>пунктах 2.6.1</w:t>
        </w:r>
      </w:hyperlink>
      <w:r w:rsidRPr="003A2191">
        <w:rPr>
          <w:rFonts w:ascii="Times New Roman" w:hAnsi="Times New Roman" w:cs="Times New Roman"/>
          <w:color w:val="0D0D0D" w:themeColor="text1" w:themeTint="F2"/>
          <w:sz w:val="24"/>
          <w:szCs w:val="24"/>
        </w:rPr>
        <w:t>настоящего административного регламента;</w:t>
      </w:r>
    </w:p>
    <w:p w14:paraId="6849EC5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несоответствие молодой семьи условиям, указанным в </w:t>
      </w:r>
      <w:hyperlink w:anchor="P53" w:history="1">
        <w:r w:rsidRPr="003A2191">
          <w:rPr>
            <w:rFonts w:ascii="Times New Roman" w:hAnsi="Times New Roman" w:cs="Times New Roman"/>
            <w:color w:val="0D0D0D" w:themeColor="text1" w:themeTint="F2"/>
            <w:sz w:val="24"/>
            <w:szCs w:val="24"/>
          </w:rPr>
          <w:t>подразделе 1.2 раздела 1</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 (не распространяется на молодые семьи, претендующие на получение дополнительной социальной выплаты);</w:t>
      </w:r>
    </w:p>
    <w:p w14:paraId="76FCDF3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lastRenderedPageBreak/>
        <w:t>- признание молодой семьи, не имеющей достаточных доходов либо иных денежных средств для оплаты расчетной (средней) стоимости жилья (не распространяется на молодые семьи, претендующие на получение дополнительной социальной выплаты);</w:t>
      </w:r>
    </w:p>
    <w:p w14:paraId="5E0BDC0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установление фактов ранее реализованного права на улучшение жилищных условий с использованием субсидии или иной формы государственной поддержки за счет средств федерального, областного или местного бюджетов (не распространяется на молодые семьи, претендующие на получение дополнительной социальной выплаты);</w:t>
      </w:r>
    </w:p>
    <w:p w14:paraId="0804E86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установление фактов приобретения (строительства) жилого помещения площадью менее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и не оформление доли собственности на несовершеннолетних членов семьи - для молодых семей, претендующих на получение дополнительной социальной выплаты;</w:t>
      </w:r>
    </w:p>
    <w:p w14:paraId="3F54E54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достижение одним из супругов либо родителем в неполной семье возраста 36 лет на дату подачи заявления на участие в Подпрограмме - для молодых семей, претендующих на получение дополнительной социальной выплаты.</w:t>
      </w:r>
    </w:p>
    <w:p w14:paraId="36EBB1A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Не предоставление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14:paraId="0B0C032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6E0D530"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2.9. Размер платы, взимаемой с заявителя</w:t>
      </w:r>
    </w:p>
    <w:p w14:paraId="5A5F8839"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при</w:t>
      </w:r>
      <w:proofErr w:type="gramEnd"/>
      <w:r w:rsidRPr="003A2191">
        <w:rPr>
          <w:rFonts w:ascii="Times New Roman" w:hAnsi="Times New Roman" w:cs="Times New Roman"/>
          <w:color w:val="0D0D0D" w:themeColor="text1" w:themeTint="F2"/>
          <w:sz w:val="24"/>
          <w:szCs w:val="24"/>
        </w:rPr>
        <w:t xml:space="preserve"> предоставлении муниципальной услуги</w:t>
      </w:r>
    </w:p>
    <w:p w14:paraId="1DF9E13B"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164244D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Предоставление муниципальной услуги осуществляется бесплатно.</w:t>
      </w:r>
    </w:p>
    <w:p w14:paraId="0757AC9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986124C"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2.10. Максимальный срок ожидания в очереди при подаче</w:t>
      </w:r>
    </w:p>
    <w:p w14:paraId="3778D2D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запроса</w:t>
      </w:r>
      <w:proofErr w:type="gramEnd"/>
      <w:r w:rsidRPr="003A2191">
        <w:rPr>
          <w:rFonts w:ascii="Times New Roman" w:hAnsi="Times New Roman" w:cs="Times New Roman"/>
          <w:color w:val="0D0D0D" w:themeColor="text1" w:themeTint="F2"/>
          <w:sz w:val="24"/>
          <w:szCs w:val="24"/>
        </w:rPr>
        <w:t xml:space="preserve"> о предоставлении муниципальной услуги</w:t>
      </w:r>
    </w:p>
    <w:p w14:paraId="313D44CB"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при получении результата</w:t>
      </w:r>
    </w:p>
    <w:p w14:paraId="1684EC8D"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предоставления</w:t>
      </w:r>
      <w:proofErr w:type="gramEnd"/>
      <w:r w:rsidRPr="003A2191">
        <w:rPr>
          <w:rFonts w:ascii="Times New Roman" w:hAnsi="Times New Roman" w:cs="Times New Roman"/>
          <w:color w:val="0D0D0D" w:themeColor="text1" w:themeTint="F2"/>
          <w:sz w:val="24"/>
          <w:szCs w:val="24"/>
        </w:rPr>
        <w:t xml:space="preserve"> муниципальной услуги</w:t>
      </w:r>
    </w:p>
    <w:p w14:paraId="047397A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18E48A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Максимальный срок ожидания в очереди при подаче запроса о предоставлении муниципальной услуги и при получении результата муниципальной услуги в Комитете не должен превышать 15 минут.</w:t>
      </w:r>
    </w:p>
    <w:p w14:paraId="2A86C84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FBD09F5"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2.11. Срок регистрации запроса заявителя</w:t>
      </w:r>
    </w:p>
    <w:p w14:paraId="6233B326"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w:t>
      </w:r>
      <w:proofErr w:type="gramEnd"/>
      <w:r w:rsidRPr="003A2191">
        <w:rPr>
          <w:rFonts w:ascii="Times New Roman" w:hAnsi="Times New Roman" w:cs="Times New Roman"/>
          <w:color w:val="0D0D0D" w:themeColor="text1" w:themeTint="F2"/>
          <w:sz w:val="24"/>
          <w:szCs w:val="24"/>
        </w:rPr>
        <w:t xml:space="preserve"> предоставлении муниципальной услуги</w:t>
      </w:r>
    </w:p>
    <w:p w14:paraId="746CAD0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836681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Регистрация запроса заявителя о предоставлении муниципальной услуги осуществляется в день поступления запроса в Комитет или МФЦ.</w:t>
      </w:r>
    </w:p>
    <w:p w14:paraId="2A441B1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11D007F1"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2.12. Требования к помещениям,</w:t>
      </w:r>
    </w:p>
    <w:p w14:paraId="74CD601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xml:space="preserve"> которых предоставляются муниципальные услуги</w:t>
      </w:r>
    </w:p>
    <w:p w14:paraId="05EB833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7164F7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2.12.1. Прием заявителей осуществляется в специально оборудованных для этих целей помещениях, которые оснащаются информационными табличками (вывесками) и должны соответствовать комфортным для заявителей условиям.</w:t>
      </w:r>
    </w:p>
    <w:p w14:paraId="6DF36AA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Помещения, в которых предоставляется муниципальная услуга, должны быть оборудованы автоматической пожарной сигнализацией и средствами пожаротушения, системой оповещения о возникновении чрезвычайной ситуации.</w:t>
      </w:r>
    </w:p>
    <w:p w14:paraId="2E50AF5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В здании, где организуется прием заявителей, предусматриваются места общественного пользования (туалеты).</w:t>
      </w:r>
    </w:p>
    <w:p w14:paraId="6863688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2.12.2. Места ожидания и места для приема запросов заявителей о предоставлении муниципальной услуги должны быть оборудованы стульями (кресельными секциями, скамьями), а также столами (стойками) с канцелярскими принадлежностями для осуществления необходимых записей.</w:t>
      </w:r>
    </w:p>
    <w:p w14:paraId="48AD1D2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2.12.3. Места для информирования заявителей оборудуются информационными стендами, на которых размещается визуальная и текстовая информация.</w:t>
      </w:r>
    </w:p>
    <w:p w14:paraId="3443C6B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2.12.4. Помещения, предназначенные для предоставления муниципальной услуги, должны </w:t>
      </w:r>
      <w:r w:rsidRPr="003A2191">
        <w:rPr>
          <w:rFonts w:ascii="Times New Roman" w:hAnsi="Times New Roman" w:cs="Times New Roman"/>
          <w:color w:val="0D0D0D" w:themeColor="text1" w:themeTint="F2"/>
          <w:sz w:val="24"/>
          <w:szCs w:val="24"/>
        </w:rPr>
        <w:lastRenderedPageBreak/>
        <w:t>удовлетворять требованиям об обеспечении беспрепятственного доступа инвалидов к объектам социальной, инженерной и транспортной инфраструктур и к предоставляемым в них услугам в соответствии с законодательством Российской Федерации о социальной защите инвалидов.</w:t>
      </w:r>
    </w:p>
    <w:p w14:paraId="272B561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2.12.5. В целях обеспечения доступности муниципальной услуги для инвалидов должны быть обеспечены:</w:t>
      </w:r>
    </w:p>
    <w:p w14:paraId="4493652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условия беспрепятственного доступа к объекту (зданию, помещению), в котором предоставляется услуга, а также для беспрепятственного пользования транспортом, средствами связи и информации;</w:t>
      </w:r>
    </w:p>
    <w:p w14:paraId="659BB7F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самостоятельного передвижения по территории, на которой расположены объекты (здания, помещения), в которых предоставляются услуги, а также входы в такие объекты и выходы из них, посадки в транспортное средство и высадки из него, в том числе с использованием кресла-коляски;</w:t>
      </w:r>
    </w:p>
    <w:p w14:paraId="21EC9CA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сопровождение инвалидов, имеющих стойкие расстройства функции зрения и самостоятельного передвижения;</w:t>
      </w:r>
    </w:p>
    <w:p w14:paraId="0D426F1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предоставляются услуги, и к услугам с учетом ограничений их жизнедеятельности;</w:t>
      </w:r>
    </w:p>
    <w:p w14:paraId="48AB7BB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14:paraId="75B649E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допуск </w:t>
      </w:r>
      <w:proofErr w:type="spellStart"/>
      <w:r w:rsidRPr="003A2191">
        <w:rPr>
          <w:rFonts w:ascii="Times New Roman" w:hAnsi="Times New Roman" w:cs="Times New Roman"/>
          <w:color w:val="0D0D0D" w:themeColor="text1" w:themeTint="F2"/>
          <w:sz w:val="24"/>
          <w:szCs w:val="24"/>
        </w:rPr>
        <w:t>сурдопереводчика</w:t>
      </w:r>
      <w:proofErr w:type="spellEnd"/>
      <w:r w:rsidRPr="003A2191">
        <w:rPr>
          <w:rFonts w:ascii="Times New Roman" w:hAnsi="Times New Roman" w:cs="Times New Roman"/>
          <w:color w:val="0D0D0D" w:themeColor="text1" w:themeTint="F2"/>
          <w:sz w:val="24"/>
          <w:szCs w:val="24"/>
        </w:rPr>
        <w:t xml:space="preserve"> и </w:t>
      </w:r>
      <w:proofErr w:type="spellStart"/>
      <w:r w:rsidRPr="003A2191">
        <w:rPr>
          <w:rFonts w:ascii="Times New Roman" w:hAnsi="Times New Roman" w:cs="Times New Roman"/>
          <w:color w:val="0D0D0D" w:themeColor="text1" w:themeTint="F2"/>
          <w:sz w:val="24"/>
          <w:szCs w:val="24"/>
        </w:rPr>
        <w:t>тифлосурдопереводчика</w:t>
      </w:r>
      <w:proofErr w:type="spellEnd"/>
      <w:r w:rsidRPr="003A2191">
        <w:rPr>
          <w:rFonts w:ascii="Times New Roman" w:hAnsi="Times New Roman" w:cs="Times New Roman"/>
          <w:color w:val="0D0D0D" w:themeColor="text1" w:themeTint="F2"/>
          <w:sz w:val="24"/>
          <w:szCs w:val="24"/>
        </w:rPr>
        <w:t>;</w:t>
      </w:r>
    </w:p>
    <w:p w14:paraId="6D3E6A7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допуск на объекты (здания, помещения), в которых предоставляются услуги, собаки-проводника при наличии документа, подтверждающего ее специальное обучение и выдаваемого по форме и в порядке,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0E86B2E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оказание инвалидам помощи в преодолении барьеров, мешающих получению ими услуг наравне с другими лицами;</w:t>
      </w:r>
    </w:p>
    <w:p w14:paraId="6089AB1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оказание услуг по месту жительства инвалида.</w:t>
      </w:r>
    </w:p>
    <w:p w14:paraId="1C74AE0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3441562"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2.13. Показатели доступности и качества муниципальной услуги</w:t>
      </w:r>
    </w:p>
    <w:p w14:paraId="25F5333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ABA539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2.13.1. Показатели доступности и качества муниципальных услуг:</w:t>
      </w:r>
    </w:p>
    <w:p w14:paraId="6925B1C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доступность информации о порядке предоставления муниципальной услуги;</w:t>
      </w:r>
    </w:p>
    <w:p w14:paraId="6622FF8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получения информации о ходе предоставления муниципальной услуги, в том числе с использованием информационно-телекоммуникационных технологий;</w:t>
      </w:r>
    </w:p>
    <w:p w14:paraId="67B1DA1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получения муниципальной услуги в электронном виде с использованием ЕПГУ, РПГУ;</w:t>
      </w:r>
    </w:p>
    <w:p w14:paraId="2D09CFA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получения муниципальной услуги в МФЦ;</w:t>
      </w:r>
    </w:p>
    <w:p w14:paraId="6C70CF5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количество взаимодействий заявителя с должностными лицами при предоставлении муниципальной услуги и их продолжительность;</w:t>
      </w:r>
    </w:p>
    <w:p w14:paraId="3ECF8FA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соблюдение сроков предоставления муниципальной услуги;</w:t>
      </w:r>
    </w:p>
    <w:p w14:paraId="3BC7D3E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достоверность предоставляемой заявителям информации о порядке предоставления муниципальной услуги, о ходе предоставления муниципальной услуги;</w:t>
      </w:r>
    </w:p>
    <w:p w14:paraId="7C19795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отсутствие обоснованных жалоб со стороны заявителей на решения и (или) действия (бездействие) Комитета, муниципальных служащих Комитета при предоставлении муниципальной услуги.</w:t>
      </w:r>
    </w:p>
    <w:p w14:paraId="78510DC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2.13.2. Показатели доступности и качества муниципальных услуг при предоставлении в электронном виде:</w:t>
      </w:r>
    </w:p>
    <w:p w14:paraId="588B031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получения информации о порядке и сроках предоставления услуги с использованием ЕПГУ, РПГУ;</w:t>
      </w:r>
    </w:p>
    <w:p w14:paraId="68020A7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записи на прием в орган для подачи запроса о предоставлении муниципальной услуги посредством ЕПГУ, РПГУ;</w:t>
      </w:r>
    </w:p>
    <w:p w14:paraId="3158DFF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формирования запроса заявителем на ЕПГУ, РПГУ;</w:t>
      </w:r>
    </w:p>
    <w:p w14:paraId="39949A9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приема и регистрации органом запроса и иных документов, необходимых для предоставления муниципальной услуги, поданных посредством ЕПГУ, РПГУ;</w:t>
      </w:r>
    </w:p>
    <w:p w14:paraId="14FB4B8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lastRenderedPageBreak/>
        <w:t>- возможность оплаты государственной пошлины за предоставление муниципальной услуги с использованием ЕПГУ, РПГУ;</w:t>
      </w:r>
    </w:p>
    <w:p w14:paraId="078C53A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получения результата предоставления муниципальной услуги в форме документа на бумажном носителе или в форме электронного документа;</w:t>
      </w:r>
    </w:p>
    <w:p w14:paraId="2D71111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оценить доступность и качество муниципальной (государственной) услуги на ЕПГУ, РПГУ;</w:t>
      </w:r>
    </w:p>
    <w:p w14:paraId="65A8A140" w14:textId="0B1DFF7C"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возможность направления в электронной форме жалобы на решения и действия (бездействие) Комитета, предоставляющего муниципальную услугу, на имя председателя</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Комитета в ходе предоставления услуги.</w:t>
      </w:r>
    </w:p>
    <w:p w14:paraId="113EF98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7F8863E"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bookmarkStart w:id="6" w:name="P262"/>
      <w:bookmarkEnd w:id="6"/>
      <w:r w:rsidRPr="003A2191">
        <w:rPr>
          <w:rFonts w:ascii="Times New Roman" w:hAnsi="Times New Roman" w:cs="Times New Roman"/>
          <w:color w:val="0D0D0D" w:themeColor="text1" w:themeTint="F2"/>
          <w:sz w:val="24"/>
          <w:szCs w:val="24"/>
        </w:rPr>
        <w:t>2.14. Иные требования, в том числе учитывающие возможность</w:t>
      </w:r>
    </w:p>
    <w:p w14:paraId="5442C134"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особенности предоставления муниципальной услуги в МФЦ</w:t>
      </w:r>
    </w:p>
    <w:p w14:paraId="1FFAC91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особенности предоставления муниципальной услуги</w:t>
      </w:r>
    </w:p>
    <w:p w14:paraId="7300A7EE"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xml:space="preserve"> электронной форме</w:t>
      </w:r>
    </w:p>
    <w:p w14:paraId="7B3740F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11C4D03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2.14.1. Предоставление муниципальной услуги в МФЦ осуществляется в соответствии с соглашением о взаимодействии, в том числе в электронной форме, заключенным между администрацией городского округа «Александровск-Сахалинский район» и МФЦ, с момента вступления в силу указанного соглашения.</w:t>
      </w:r>
    </w:p>
    <w:p w14:paraId="4674077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2.14.2. Предоставление муниципальной услуги при наличии технической возможности может осуществляться в электронной форме через "Личный кабинет" на РПГУ или ЕПГУ с использованием электронных документов, подписанных электронной подписью в соответствии с требованиями Федерального </w:t>
      </w:r>
      <w:hyperlink r:id="rId14" w:history="1">
        <w:r w:rsidRPr="003A2191">
          <w:rPr>
            <w:rFonts w:ascii="Times New Roman" w:hAnsi="Times New Roman" w:cs="Times New Roman"/>
            <w:color w:val="0D0D0D" w:themeColor="text1" w:themeTint="F2"/>
            <w:sz w:val="24"/>
            <w:szCs w:val="24"/>
          </w:rPr>
          <w:t>закона</w:t>
        </w:r>
      </w:hyperlink>
      <w:r w:rsidRPr="003A2191">
        <w:rPr>
          <w:rFonts w:ascii="Times New Roman" w:hAnsi="Times New Roman" w:cs="Times New Roman"/>
          <w:color w:val="0D0D0D" w:themeColor="text1" w:themeTint="F2"/>
          <w:sz w:val="24"/>
          <w:szCs w:val="24"/>
        </w:rPr>
        <w:t xml:space="preserve"> от 6 апреля 2011 г. № 63-ФЗ «Об электронной подписи».</w:t>
      </w:r>
    </w:p>
    <w:p w14:paraId="6C4F89B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Простая электронная подпись используется для подписания документа, указанного в </w:t>
      </w:r>
      <w:hyperlink w:anchor="P153" w:history="1">
        <w:r w:rsidRPr="003A2191">
          <w:rPr>
            <w:rFonts w:ascii="Times New Roman" w:hAnsi="Times New Roman" w:cs="Times New Roman"/>
            <w:color w:val="0D0D0D" w:themeColor="text1" w:themeTint="F2"/>
            <w:sz w:val="24"/>
            <w:szCs w:val="24"/>
          </w:rPr>
          <w:t>пункте 2.6.1 подраздела 2.6 раздела 2</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w:t>
      </w:r>
    </w:p>
    <w:p w14:paraId="42632CBD" w14:textId="3D5B2705"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 обращении за получением муниципальной услуги, оказываемой с применением усиленной квалифицированной электронной подписи, используются средства криптографической защиты информации Крипто</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Про, класса защиты не ниже КС2.</w:t>
      </w:r>
    </w:p>
    <w:p w14:paraId="71B820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Усиленная квалифицированная электронная подпись используется для подписания документов, указанных в </w:t>
      </w:r>
      <w:hyperlink w:anchor="P157" w:history="1">
        <w:r w:rsidRPr="003A2191">
          <w:rPr>
            <w:rFonts w:ascii="Times New Roman" w:hAnsi="Times New Roman" w:cs="Times New Roman"/>
            <w:color w:val="0D0D0D" w:themeColor="text1" w:themeTint="F2"/>
            <w:sz w:val="24"/>
            <w:szCs w:val="24"/>
          </w:rPr>
          <w:t>абзацах третьем</w:t>
        </w:r>
      </w:hyperlink>
      <w:r w:rsidRPr="003A2191">
        <w:rPr>
          <w:rFonts w:ascii="Times New Roman" w:hAnsi="Times New Roman" w:cs="Times New Roman"/>
          <w:color w:val="0D0D0D" w:themeColor="text1" w:themeTint="F2"/>
          <w:sz w:val="24"/>
          <w:szCs w:val="24"/>
        </w:rPr>
        <w:t xml:space="preserve"> - </w:t>
      </w:r>
      <w:hyperlink w:anchor="P158" w:history="1">
        <w:r w:rsidRPr="003A2191">
          <w:rPr>
            <w:rFonts w:ascii="Times New Roman" w:hAnsi="Times New Roman" w:cs="Times New Roman"/>
            <w:color w:val="0D0D0D" w:themeColor="text1" w:themeTint="F2"/>
            <w:sz w:val="24"/>
            <w:szCs w:val="24"/>
          </w:rPr>
          <w:t>четвертом</w:t>
        </w:r>
      </w:hyperlink>
      <w:r w:rsidRPr="003A2191">
        <w:rPr>
          <w:rFonts w:ascii="Times New Roman" w:hAnsi="Times New Roman" w:cs="Times New Roman"/>
          <w:color w:val="0D0D0D" w:themeColor="text1" w:themeTint="F2"/>
          <w:sz w:val="24"/>
          <w:szCs w:val="24"/>
        </w:rPr>
        <w:t xml:space="preserve"> настоящего пункта.</w:t>
      </w:r>
    </w:p>
    <w:p w14:paraId="3FD1555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В случае если для получения муниципальной услуги установлена возможность подачи документов, подписанных простой электронной подписью, для подписания таких документов допускается использование усиленной квалифицированной электронной подписи.</w:t>
      </w:r>
    </w:p>
    <w:p w14:paraId="5CC4A886" w14:textId="78AA1A96"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 обращении в электронной форме за получением муниципальной услуги идентификация и аутентификация заявителя осуществляется с использованием единой системы идентификации и аутентификации.</w:t>
      </w:r>
    </w:p>
    <w:p w14:paraId="7F82116A" w14:textId="5E37B7CE"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Заявитель вправе использовать простую электронную подпись при обращении в электронной форме за получением такой муниципальной услуги при условии, что при выдаче ключа простой электронной подписи личность этого лица установлена при личном приеме.</w:t>
      </w:r>
    </w:p>
    <w:p w14:paraId="3BE30F9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2.14.3. Требования к электронным документам и электронным образам документов, предоставляемым через "Личный кабинет":</w:t>
      </w:r>
    </w:p>
    <w:p w14:paraId="10D8CB2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размер одного файла, содержащего электронный документ или электронный образ документа, не должен превышать 10 Мб. Максимальный объем всех файлов - 50 Мб;</w:t>
      </w:r>
    </w:p>
    <w:p w14:paraId="67F54CD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допускается предоставлять файлы следующих форматов: </w:t>
      </w:r>
      <w:proofErr w:type="spellStart"/>
      <w:r w:rsidRPr="003A2191">
        <w:rPr>
          <w:rFonts w:ascii="Times New Roman" w:hAnsi="Times New Roman" w:cs="Times New Roman"/>
          <w:color w:val="0D0D0D" w:themeColor="text1" w:themeTint="F2"/>
          <w:sz w:val="24"/>
          <w:szCs w:val="24"/>
        </w:rPr>
        <w:t>txt</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rtf</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doc</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docx</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pdf</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xls</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xlsx</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jpg</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tiff</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gif</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rar</w:t>
      </w:r>
      <w:proofErr w:type="spellEnd"/>
      <w:r w:rsidRPr="003A2191">
        <w:rPr>
          <w:rFonts w:ascii="Times New Roman" w:hAnsi="Times New Roman" w:cs="Times New Roman"/>
          <w:color w:val="0D0D0D" w:themeColor="text1" w:themeTint="F2"/>
          <w:sz w:val="24"/>
          <w:szCs w:val="24"/>
        </w:rPr>
        <w:t xml:space="preserve">, </w:t>
      </w:r>
      <w:proofErr w:type="spellStart"/>
      <w:r w:rsidRPr="003A2191">
        <w:rPr>
          <w:rFonts w:ascii="Times New Roman" w:hAnsi="Times New Roman" w:cs="Times New Roman"/>
          <w:color w:val="0D0D0D" w:themeColor="text1" w:themeTint="F2"/>
          <w:sz w:val="24"/>
          <w:szCs w:val="24"/>
        </w:rPr>
        <w:t>zip</w:t>
      </w:r>
      <w:proofErr w:type="spellEnd"/>
      <w:r w:rsidRPr="003A2191">
        <w:rPr>
          <w:rFonts w:ascii="Times New Roman" w:hAnsi="Times New Roman" w:cs="Times New Roman"/>
          <w:color w:val="0D0D0D" w:themeColor="text1" w:themeTint="F2"/>
          <w:sz w:val="24"/>
          <w:szCs w:val="24"/>
        </w:rPr>
        <w:t>. Предоставление файлов, имеющих форматы, отличные от указанных, не допускается;</w:t>
      </w:r>
    </w:p>
    <w:p w14:paraId="489283A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документы в формате </w:t>
      </w:r>
      <w:proofErr w:type="spellStart"/>
      <w:r w:rsidRPr="003A2191">
        <w:rPr>
          <w:rFonts w:ascii="Times New Roman" w:hAnsi="Times New Roman" w:cs="Times New Roman"/>
          <w:color w:val="0D0D0D" w:themeColor="text1" w:themeTint="F2"/>
          <w:sz w:val="24"/>
          <w:szCs w:val="24"/>
        </w:rPr>
        <w:t>Adobe</w:t>
      </w:r>
      <w:proofErr w:type="spellEnd"/>
      <w:r w:rsidRPr="003A2191">
        <w:rPr>
          <w:rFonts w:ascii="Times New Roman" w:hAnsi="Times New Roman" w:cs="Times New Roman"/>
          <w:color w:val="0D0D0D" w:themeColor="text1" w:themeTint="F2"/>
          <w:sz w:val="24"/>
          <w:szCs w:val="24"/>
        </w:rPr>
        <w:t xml:space="preserve"> PDF должны быть отсканированы в черно-белом либо сером цвете, обеспечивающем сохранение всех аутентичных признаков подлинности (качество - не менее 200 точек на дюйм), а именно: графической подписи лица, печати, углового штампа бланка (если приемлемо), а также реквизитов документа;</w:t>
      </w:r>
    </w:p>
    <w:p w14:paraId="37D0FDC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каждый отдельный документ должен быть загружен в систему подачи документов в виде отдельного файла. Количество файлов должно соответствовать количеству документов, представляемых через РПГУ и ЕПГУ, а наименование файлов должно позволять идентифицировать документ и количество страниц в документе;</w:t>
      </w:r>
    </w:p>
    <w:p w14:paraId="67A37A0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файлы не должны содержать вирусов и вредоносных программ.</w:t>
      </w:r>
    </w:p>
    <w:p w14:paraId="058E339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2.14.4. Действия, связанные с проверкой действительности усиленной квалифицированной </w:t>
      </w:r>
      <w:r w:rsidRPr="003A2191">
        <w:rPr>
          <w:rFonts w:ascii="Times New Roman" w:hAnsi="Times New Roman" w:cs="Times New Roman"/>
          <w:color w:val="0D0D0D" w:themeColor="text1" w:themeTint="F2"/>
          <w:sz w:val="24"/>
          <w:szCs w:val="24"/>
        </w:rPr>
        <w:lastRenderedPageBreak/>
        <w:t xml:space="preserve">электронной подписи заявителя, использованной при обращении за получением муниципальной услуги, а также с установлением перечня классов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федеральным органом исполнительной власти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предоставлением такой услуги, осуществляются в соответствии с </w:t>
      </w:r>
      <w:hyperlink r:id="rId15" w:history="1">
        <w:r w:rsidRPr="003A2191">
          <w:rPr>
            <w:rFonts w:ascii="Times New Roman" w:hAnsi="Times New Roman" w:cs="Times New Roman"/>
            <w:color w:val="0D0D0D" w:themeColor="text1" w:themeTint="F2"/>
            <w:sz w:val="24"/>
            <w:szCs w:val="24"/>
          </w:rPr>
          <w:t>постановлением</w:t>
        </w:r>
      </w:hyperlink>
      <w:r w:rsidRPr="003A2191">
        <w:rPr>
          <w:rFonts w:ascii="Times New Roman" w:hAnsi="Times New Roman" w:cs="Times New Roman"/>
          <w:color w:val="0D0D0D" w:themeColor="text1" w:themeTint="F2"/>
          <w:sz w:val="24"/>
          <w:szCs w:val="24"/>
        </w:rPr>
        <w:t xml:space="preserve"> Правительства Российской Федерации от 25 августа 2012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14:paraId="3B5F07A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7B51736" w14:textId="1A934164" w:rsidR="00D65759" w:rsidRPr="003A2191" w:rsidRDefault="00D65759" w:rsidP="00D65759">
      <w:pPr>
        <w:pStyle w:val="ConsPlusTitle"/>
        <w:jc w:val="center"/>
        <w:outlineLvl w:val="1"/>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РАЗДЕЛ</w:t>
      </w:r>
      <w:r w:rsidR="00103599"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14:paraId="09485D6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83398F3"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3.1. Исчерпывающий перечень административных процедур</w:t>
      </w:r>
    </w:p>
    <w:p w14:paraId="2E7F710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A1FEFB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3.1.1. Предоставление муниципальной услуги включает в себя следующие административные процедуры:</w:t>
      </w:r>
    </w:p>
    <w:p w14:paraId="663BEE9C" w14:textId="6DE85BA0"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прием и регистрацию заявления о предоставлении муниципальной услуги с прилагаемыми документами - в течение 1 (одного) </w:t>
      </w:r>
      <w:r w:rsidR="00103599" w:rsidRPr="003A2191">
        <w:rPr>
          <w:rFonts w:ascii="Times New Roman" w:hAnsi="Times New Roman" w:cs="Times New Roman"/>
          <w:color w:val="0D0D0D" w:themeColor="text1" w:themeTint="F2"/>
          <w:sz w:val="24"/>
          <w:szCs w:val="24"/>
        </w:rPr>
        <w:t>календарного</w:t>
      </w:r>
      <w:r w:rsidRPr="003A2191">
        <w:rPr>
          <w:rFonts w:ascii="Times New Roman" w:hAnsi="Times New Roman" w:cs="Times New Roman"/>
          <w:color w:val="0D0D0D" w:themeColor="text1" w:themeTint="F2"/>
          <w:sz w:val="24"/>
          <w:szCs w:val="24"/>
        </w:rPr>
        <w:t xml:space="preserve"> дня с момента поступления заявления;</w:t>
      </w:r>
    </w:p>
    <w:p w14:paraId="243DBA2E" w14:textId="38625339"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рассмотрение заявления о предоставлении муниципальной услуги с прилагаемыми документами - </w:t>
      </w:r>
      <w:r w:rsidR="00103599" w:rsidRPr="003A2191">
        <w:rPr>
          <w:rFonts w:ascii="Times New Roman" w:hAnsi="Times New Roman" w:cs="Times New Roman"/>
          <w:color w:val="0D0D0D" w:themeColor="text1" w:themeTint="F2"/>
          <w:sz w:val="24"/>
          <w:szCs w:val="24"/>
        </w:rPr>
        <w:t>7</w:t>
      </w:r>
      <w:r w:rsidRPr="003A2191">
        <w:rPr>
          <w:rFonts w:ascii="Times New Roman" w:hAnsi="Times New Roman" w:cs="Times New Roman"/>
          <w:color w:val="0D0D0D" w:themeColor="text1" w:themeTint="F2"/>
          <w:sz w:val="24"/>
          <w:szCs w:val="24"/>
        </w:rPr>
        <w:t xml:space="preserve"> (</w:t>
      </w:r>
      <w:r w:rsidR="00103599" w:rsidRPr="003A2191">
        <w:rPr>
          <w:rFonts w:ascii="Times New Roman" w:hAnsi="Times New Roman" w:cs="Times New Roman"/>
          <w:color w:val="0D0D0D" w:themeColor="text1" w:themeTint="F2"/>
          <w:sz w:val="24"/>
          <w:szCs w:val="24"/>
        </w:rPr>
        <w:t>семь</w:t>
      </w:r>
      <w:r w:rsidRPr="003A2191">
        <w:rPr>
          <w:rFonts w:ascii="Times New Roman" w:hAnsi="Times New Roman" w:cs="Times New Roman"/>
          <w:color w:val="0D0D0D" w:themeColor="text1" w:themeTint="F2"/>
          <w:sz w:val="24"/>
          <w:szCs w:val="24"/>
        </w:rPr>
        <w:t>) календарных дней с момента поступления заявления;</w:t>
      </w:r>
    </w:p>
    <w:p w14:paraId="6F1C3293" w14:textId="330247BA"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принятие решения о предоставлении услуги - 2 (два) календарных дня с даты окончания рассмотрения заявления;</w:t>
      </w:r>
    </w:p>
    <w:p w14:paraId="27CD36A0" w14:textId="67D13B52"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выдачу или направление заявителю результата предоставления муниципальной услуги - в течение 5 (пяти) календарных дней со дня принятия решения.</w:t>
      </w:r>
    </w:p>
    <w:p w14:paraId="06B5707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3.1.2. </w:t>
      </w:r>
      <w:hyperlink w:anchor="P691" w:history="1">
        <w:r w:rsidRPr="003A2191">
          <w:rPr>
            <w:rFonts w:ascii="Times New Roman" w:hAnsi="Times New Roman" w:cs="Times New Roman"/>
            <w:color w:val="0D0D0D" w:themeColor="text1" w:themeTint="F2"/>
            <w:sz w:val="24"/>
            <w:szCs w:val="24"/>
          </w:rPr>
          <w:t>Блок-схема</w:t>
        </w:r>
      </w:hyperlink>
      <w:r w:rsidRPr="003A2191">
        <w:rPr>
          <w:rFonts w:ascii="Times New Roman" w:hAnsi="Times New Roman" w:cs="Times New Roman"/>
          <w:color w:val="0D0D0D" w:themeColor="text1" w:themeTint="F2"/>
          <w:sz w:val="24"/>
          <w:szCs w:val="24"/>
        </w:rPr>
        <w:t xml:space="preserve"> предоставления муниципальной услуги приведена в приложении №3 к настоящему административному регламенту.</w:t>
      </w:r>
    </w:p>
    <w:p w14:paraId="79A864F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C371CFE"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 Прием и регистрация заявления о предоставлении</w:t>
      </w:r>
    </w:p>
    <w:p w14:paraId="79602971"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муниципальной</w:t>
      </w:r>
      <w:proofErr w:type="gramEnd"/>
      <w:r w:rsidRPr="003A2191">
        <w:rPr>
          <w:rFonts w:ascii="Times New Roman" w:hAnsi="Times New Roman" w:cs="Times New Roman"/>
          <w:color w:val="0D0D0D" w:themeColor="text1" w:themeTint="F2"/>
          <w:sz w:val="24"/>
          <w:szCs w:val="24"/>
        </w:rPr>
        <w:t xml:space="preserve"> услуги с прилагаемыми документами</w:t>
      </w:r>
    </w:p>
    <w:p w14:paraId="7922C6D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6330A6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3.2.1. Основания для начала административной процедуры.</w:t>
      </w:r>
    </w:p>
    <w:p w14:paraId="2F24268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Основанием для начала административной процедуры является поступление заявления и документов, установленных </w:t>
      </w:r>
      <w:hyperlink w:anchor="P154" w:history="1">
        <w:r w:rsidRPr="003A2191">
          <w:rPr>
            <w:rFonts w:ascii="Times New Roman" w:hAnsi="Times New Roman" w:cs="Times New Roman"/>
            <w:color w:val="0D0D0D" w:themeColor="text1" w:themeTint="F2"/>
            <w:sz w:val="24"/>
            <w:szCs w:val="24"/>
          </w:rPr>
          <w:t>пунктом 2.6 подраздела 2.6.1 раздела 2</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w:t>
      </w:r>
    </w:p>
    <w:p w14:paraId="18E7F47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3.2.2. Административная процедура предполагает следующие административные действия:</w:t>
      </w:r>
    </w:p>
    <w:p w14:paraId="1599919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7" w:name="P299"/>
      <w:bookmarkEnd w:id="7"/>
      <w:r w:rsidRPr="003A2191">
        <w:rPr>
          <w:rFonts w:ascii="Times New Roman" w:hAnsi="Times New Roman" w:cs="Times New Roman"/>
          <w:color w:val="0D0D0D" w:themeColor="text1" w:themeTint="F2"/>
          <w:sz w:val="24"/>
          <w:szCs w:val="24"/>
        </w:rPr>
        <w:t xml:space="preserve">3.2.2.1. Прием и регистрацию заявления с документами, указанными в </w:t>
      </w:r>
      <w:hyperlink w:anchor="P154" w:history="1">
        <w:r w:rsidRPr="003A2191">
          <w:rPr>
            <w:rFonts w:ascii="Times New Roman" w:hAnsi="Times New Roman" w:cs="Times New Roman"/>
            <w:color w:val="0D0D0D" w:themeColor="text1" w:themeTint="F2"/>
            <w:sz w:val="24"/>
            <w:szCs w:val="24"/>
          </w:rPr>
          <w:t>пункте 2.6.1 подраздела 2.6 раздела 2</w:t>
        </w:r>
      </w:hyperlink>
      <w:r w:rsidRPr="003A2191">
        <w:rPr>
          <w:rFonts w:ascii="Times New Roman" w:hAnsi="Times New Roman" w:cs="Times New Roman"/>
          <w:color w:val="0D0D0D" w:themeColor="text1" w:themeTint="F2"/>
          <w:sz w:val="24"/>
          <w:szCs w:val="24"/>
        </w:rPr>
        <w:t xml:space="preserve"> (далее - Заявление) настоящего административного регламента.</w:t>
      </w:r>
    </w:p>
    <w:p w14:paraId="3F73B92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Способы приема заявлений:</w:t>
      </w:r>
    </w:p>
    <w:p w14:paraId="55920E5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лично от заявителя в день подачи заявления заявителем в Комитет.</w:t>
      </w:r>
    </w:p>
    <w:p w14:paraId="5F3BFF6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Время приема заявлений: вторник с 14.00 до 17.00 часов.</w:t>
      </w:r>
    </w:p>
    <w:p w14:paraId="1BC22BA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3.2.2.2. При личном приеме заявления с документами специалист удостоверяет личность заявителя. В случае подачи заявления с документами представителем заявителя специалист удостоверяет его личность и проверяет его полномочия. Проверяет состав прилагаемых к заявлению документов, копии прилагаемых документов сверяет с оригиналами и заверяет должностным лицом, принимающим заявление.</w:t>
      </w:r>
    </w:p>
    <w:p w14:paraId="0311443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Прием и регистрация заявления осуществляется в день приема заявления.</w:t>
      </w:r>
    </w:p>
    <w:p w14:paraId="4873B63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3.2.3. Должностным лицом, ответственным за выполнение административных действий, входящих в состав административной процедуры, указанной в </w:t>
      </w:r>
      <w:hyperlink w:anchor="P299" w:history="1">
        <w:r w:rsidRPr="003A2191">
          <w:rPr>
            <w:rFonts w:ascii="Times New Roman" w:hAnsi="Times New Roman" w:cs="Times New Roman"/>
            <w:color w:val="0D0D0D" w:themeColor="text1" w:themeTint="F2"/>
            <w:sz w:val="24"/>
            <w:szCs w:val="24"/>
          </w:rPr>
          <w:t>подпункте 3.2.2.1</w:t>
        </w:r>
      </w:hyperlink>
      <w:r w:rsidRPr="003A2191">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1A21746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lastRenderedPageBreak/>
        <w:t>3.2.4. Критерии принятия решений.</w:t>
      </w:r>
    </w:p>
    <w:p w14:paraId="107C8FC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Критерием принятия решения в рамках настоящей административной процедуры является наличие заявления и прилагаемых к нему документов.</w:t>
      </w:r>
    </w:p>
    <w:p w14:paraId="15A3B94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3.2.5. Результат административной процедуры и порядок передачи результата.</w:t>
      </w:r>
    </w:p>
    <w:p w14:paraId="4506B9C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Результатом выполнения административной процедуры является:</w:t>
      </w:r>
    </w:p>
    <w:p w14:paraId="2E12900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принятое заявление о предоставлении муниципальной услуги с прилагаемыми документами (при подаче заявления через МФЦ заявитель информируется в МФЦ);</w:t>
      </w:r>
    </w:p>
    <w:p w14:paraId="192BB92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передача заявления и прилагаемых к нему документов должностному лицу Комитета, ответственному за осуществление следующей административной процедуры.</w:t>
      </w:r>
    </w:p>
    <w:p w14:paraId="3D6BD76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3.2.6. Способ фиксации результата выполнения административной процедуры, в том числе в электронной форме.</w:t>
      </w:r>
    </w:p>
    <w:p w14:paraId="6D326A8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Способом фиксации результата выполнения административной процедуры является присвоение заявлению регистрационного номера, в том числе при подаче заявления в электронной форме.</w:t>
      </w:r>
    </w:p>
    <w:p w14:paraId="422D58B1" w14:textId="77777777" w:rsidR="00D65759" w:rsidRPr="003A2191" w:rsidRDefault="00D65759" w:rsidP="00D65759">
      <w:pPr>
        <w:pStyle w:val="ConsPlusNormal"/>
        <w:jc w:val="center"/>
        <w:rPr>
          <w:rFonts w:ascii="Times New Roman" w:hAnsi="Times New Roman" w:cs="Times New Roman"/>
          <w:color w:val="0D0D0D" w:themeColor="text1" w:themeTint="F2"/>
          <w:sz w:val="24"/>
          <w:szCs w:val="24"/>
        </w:rPr>
      </w:pPr>
    </w:p>
    <w:p w14:paraId="60B05930"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3.3. Рассмотрение заявления о предоставлении</w:t>
      </w:r>
    </w:p>
    <w:p w14:paraId="685A6CF0"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муниципальной</w:t>
      </w:r>
      <w:proofErr w:type="gramEnd"/>
      <w:r w:rsidRPr="003A2191">
        <w:rPr>
          <w:rFonts w:ascii="Times New Roman" w:hAnsi="Times New Roman" w:cs="Times New Roman"/>
          <w:color w:val="0D0D0D" w:themeColor="text1" w:themeTint="F2"/>
          <w:sz w:val="24"/>
          <w:szCs w:val="24"/>
        </w:rPr>
        <w:t xml:space="preserve"> услуги с прилагаемыми документами</w:t>
      </w:r>
    </w:p>
    <w:p w14:paraId="70121F9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253772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3.3.1. Основанием для начала исполнения административной процедуры по рассмотрению заявления о предоставлении муниципальной услуги с прилагаемыми документами является наличие зарегистрированного заявления с прилагаемыми документами.</w:t>
      </w:r>
    </w:p>
    <w:p w14:paraId="570E876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8" w:name="P320"/>
      <w:bookmarkEnd w:id="8"/>
      <w:r w:rsidRPr="003A2191">
        <w:rPr>
          <w:rFonts w:ascii="Times New Roman" w:hAnsi="Times New Roman" w:cs="Times New Roman"/>
          <w:color w:val="0D0D0D" w:themeColor="text1" w:themeTint="F2"/>
          <w:sz w:val="24"/>
          <w:szCs w:val="24"/>
        </w:rPr>
        <w:t>3.3.2. Административная процедура предполагает следующие административные действия:</w:t>
      </w:r>
    </w:p>
    <w:p w14:paraId="636D66C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проверку полноты и соответствия установленным требованиям представленных документов.</w:t>
      </w:r>
    </w:p>
    <w:p w14:paraId="770C50B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3.3.3. Должностным лицом, ответственным за выполнение административных действий, входящих в состав административной процедуры, указанных в </w:t>
      </w:r>
      <w:hyperlink w:anchor="P320" w:history="1">
        <w:r w:rsidRPr="003A2191">
          <w:rPr>
            <w:rFonts w:ascii="Times New Roman" w:hAnsi="Times New Roman" w:cs="Times New Roman"/>
            <w:color w:val="0D0D0D" w:themeColor="text1" w:themeTint="F2"/>
            <w:sz w:val="24"/>
            <w:szCs w:val="24"/>
          </w:rPr>
          <w:t>подпункте 3.3.2</w:t>
        </w:r>
      </w:hyperlink>
      <w:r w:rsidRPr="003A2191">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2E8111F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3.3.4. Критерии принятия решений.</w:t>
      </w:r>
    </w:p>
    <w:p w14:paraId="289BCF7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Критерием принятия решения в рамках настоящей административной процедуры является отсутствие или наличие оснований для отказа в предоставлении муниципальной услуги в соответствии с </w:t>
      </w:r>
      <w:hyperlink w:anchor="P193" w:history="1">
        <w:r w:rsidRPr="003A2191">
          <w:rPr>
            <w:rFonts w:ascii="Times New Roman" w:hAnsi="Times New Roman" w:cs="Times New Roman"/>
            <w:color w:val="0D0D0D" w:themeColor="text1" w:themeTint="F2"/>
            <w:sz w:val="24"/>
            <w:szCs w:val="24"/>
          </w:rPr>
          <w:t>подразделом 2.8</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w:t>
      </w:r>
    </w:p>
    <w:p w14:paraId="7C7380D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3.3.5. Результатом выполнения административной процедуры является выявление соответствия или несоответствия заявления и прилагаемых документов установленным требованиям и принятие решения о наличии или отсутствии оснований для отказа в предоставлении муниципальной услуги.</w:t>
      </w:r>
    </w:p>
    <w:p w14:paraId="7622AC2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3.3.6. Способ фиксации результата выполнения административной процедуры, в том числе в электронной форме.</w:t>
      </w:r>
    </w:p>
    <w:p w14:paraId="2B33D56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Способом фиксации результата выполнения административной процедуры является соответствующая запись в журнале.</w:t>
      </w:r>
    </w:p>
    <w:p w14:paraId="7E8E738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9F4160F"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3.4. Формирование и 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w:t>
      </w:r>
    </w:p>
    <w:p w14:paraId="63FF008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8C36AD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Направление межведомственных запросов в государственные органы (организации), в распоряжении которых находятся документы и сведения, необходимые для предоставления муниципальной услуги, не предусмотрено.</w:t>
      </w:r>
    </w:p>
    <w:p w14:paraId="0BE7B93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53B94267"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3.5. Принятие решения о предоставлении услуги</w:t>
      </w:r>
    </w:p>
    <w:p w14:paraId="053557F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A7B68F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3.5.1. Основанием для начала исполнения административной процедуры по принятию решения о предоставлении услуги являются проверенные документы.</w:t>
      </w:r>
    </w:p>
    <w:p w14:paraId="1B763F8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9" w:name="P339"/>
      <w:bookmarkEnd w:id="9"/>
      <w:r w:rsidRPr="003A2191">
        <w:rPr>
          <w:rFonts w:ascii="Times New Roman" w:hAnsi="Times New Roman" w:cs="Times New Roman"/>
          <w:color w:val="0D0D0D" w:themeColor="text1" w:themeTint="F2"/>
          <w:sz w:val="24"/>
          <w:szCs w:val="24"/>
        </w:rPr>
        <w:t>3.5.2. Административная процедура предполагает следующие административные действия:</w:t>
      </w:r>
    </w:p>
    <w:p w14:paraId="226F93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 положительном решении - подготовка письменной информации заявителю о принятии комплекта документов;</w:t>
      </w:r>
    </w:p>
    <w:p w14:paraId="2D87F76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 при отрицательном решении - подписание мотивированного отказа в предоставлении </w:t>
      </w:r>
      <w:r w:rsidRPr="003A2191">
        <w:rPr>
          <w:rFonts w:ascii="Times New Roman" w:hAnsi="Times New Roman" w:cs="Times New Roman"/>
          <w:color w:val="0D0D0D" w:themeColor="text1" w:themeTint="F2"/>
          <w:sz w:val="24"/>
          <w:szCs w:val="24"/>
        </w:rPr>
        <w:lastRenderedPageBreak/>
        <w:t>муниципальной услуги.</w:t>
      </w:r>
    </w:p>
    <w:p w14:paraId="542BD34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3.5.3. Должностным лицом, ответственным за выполнение административных действий, входящих в состав административной процедуры, указанных в </w:t>
      </w:r>
      <w:hyperlink w:anchor="P320" w:history="1">
        <w:r w:rsidRPr="003A2191">
          <w:rPr>
            <w:rFonts w:ascii="Times New Roman" w:hAnsi="Times New Roman" w:cs="Times New Roman"/>
            <w:color w:val="0D0D0D" w:themeColor="text1" w:themeTint="F2"/>
            <w:sz w:val="24"/>
            <w:szCs w:val="24"/>
          </w:rPr>
          <w:t>подпункте 3.5.2</w:t>
        </w:r>
      </w:hyperlink>
      <w:r w:rsidRPr="003A2191">
        <w:rPr>
          <w:rFonts w:ascii="Times New Roman" w:hAnsi="Times New Roman" w:cs="Times New Roman"/>
          <w:color w:val="0D0D0D" w:themeColor="text1" w:themeTint="F2"/>
          <w:sz w:val="24"/>
          <w:szCs w:val="24"/>
        </w:rPr>
        <w:t>, является специалист Комитета, в обязанности которого входит выполнение указанных административных действий в соответствии с должностной инструкцией.</w:t>
      </w:r>
    </w:p>
    <w:p w14:paraId="3055645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3.5.4. Критерии принятия решений.</w:t>
      </w:r>
    </w:p>
    <w:p w14:paraId="56F67E9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Критерием принятия решения в рамках настоящей административной процедуры является подготовка письменного уведомления о принятом решении.</w:t>
      </w:r>
    </w:p>
    <w:p w14:paraId="4963812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3.5.5. Результатом административной процедуры является принятое решение о предоставлении муниципальной услуги либо отказе в ее предоставлении.</w:t>
      </w:r>
    </w:p>
    <w:p w14:paraId="095DCF1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3.5.6. Способом фиксации результата выполнения административной процедуры является регистрация решения о предоставлении муниципальной услуги либо отказе путем присвоения регистрационных номеров и дат.</w:t>
      </w:r>
    </w:p>
    <w:p w14:paraId="6EDF7C9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EBBFD76"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 Выдача или направление заявителю результата</w:t>
      </w:r>
    </w:p>
    <w:p w14:paraId="5CF73F5A"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предоставления</w:t>
      </w:r>
      <w:proofErr w:type="gramEnd"/>
      <w:r w:rsidRPr="003A2191">
        <w:rPr>
          <w:rFonts w:ascii="Times New Roman" w:hAnsi="Times New Roman" w:cs="Times New Roman"/>
          <w:color w:val="0D0D0D" w:themeColor="text1" w:themeTint="F2"/>
          <w:sz w:val="24"/>
          <w:szCs w:val="24"/>
        </w:rPr>
        <w:t xml:space="preserve"> муниципальной услуги</w:t>
      </w:r>
    </w:p>
    <w:p w14:paraId="1446555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9447E7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3.6.1. Основанием для начала административной процедуры является принятое решение о предоставлении муниципальной услуги либо отказе в ее предоставлении.</w:t>
      </w:r>
    </w:p>
    <w:p w14:paraId="03B453E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3.6.2. В состав административной процедуры входят следующие административные действия:</w:t>
      </w:r>
    </w:p>
    <w:p w14:paraId="38029E8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выдача или направление заявителю уведомления о принятом решении, о предоставлении муниципальной услуги либо ее отказе.</w:t>
      </w:r>
    </w:p>
    <w:p w14:paraId="5787847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3.6.3. Должностным лицом, ответственным за выполнение административного действия, входящего в состав административной процедуры, указанного в </w:t>
      </w:r>
      <w:hyperlink w:anchor="P377" w:history="1">
        <w:r w:rsidRPr="003A2191">
          <w:rPr>
            <w:rFonts w:ascii="Times New Roman" w:hAnsi="Times New Roman" w:cs="Times New Roman"/>
            <w:color w:val="0D0D0D" w:themeColor="text1" w:themeTint="F2"/>
            <w:sz w:val="24"/>
            <w:szCs w:val="24"/>
          </w:rPr>
          <w:t>подпункте 3.7.2</w:t>
        </w:r>
      </w:hyperlink>
      <w:r w:rsidRPr="003A2191">
        <w:rPr>
          <w:rFonts w:ascii="Times New Roman" w:hAnsi="Times New Roman" w:cs="Times New Roman"/>
          <w:color w:val="0D0D0D" w:themeColor="text1" w:themeTint="F2"/>
          <w:sz w:val="24"/>
          <w:szCs w:val="24"/>
        </w:rPr>
        <w:t>, является специалист Комитета, в должностные обязанности которого входит выполнение настоящей административной процедуры.</w:t>
      </w:r>
    </w:p>
    <w:p w14:paraId="04F0CB2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3.6.4. Критерии принятия решений.</w:t>
      </w:r>
    </w:p>
    <w:p w14:paraId="24AD6FE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Критерием принятия решения в рамках настоящей административной процедуры является наличие подготовленного уведомления о принятом решении.</w:t>
      </w:r>
    </w:p>
    <w:p w14:paraId="2CABC71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3.6.5. Результат административной процедуры и порядок передачи результата.</w:t>
      </w:r>
    </w:p>
    <w:p w14:paraId="5502929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Результатом выполнения административной процедуры является письменное уведомление заявителю о предоставлении муниципальной услуги либо отказе в ее предоставлении.</w:t>
      </w:r>
    </w:p>
    <w:p w14:paraId="5EBE18F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3.6.6. Способ фиксации результата выполнения административной процедуры, в том числе в электронной форме.</w:t>
      </w:r>
    </w:p>
    <w:p w14:paraId="3DCFEC4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Способом фиксации результата выполнения административной процедуры является регистрация письменной информации в журнале.</w:t>
      </w:r>
    </w:p>
    <w:p w14:paraId="6CA957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Способ фиксации результата в МФЦ - в соответствии с порядком, установленным в МФЦ.</w:t>
      </w:r>
    </w:p>
    <w:p w14:paraId="379C5F8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5087D8E"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 Порядок осуществления административных процедур</w:t>
      </w:r>
    </w:p>
    <w:p w14:paraId="31C5721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xml:space="preserve"> электронной форме, в том числе с использованием</w:t>
      </w:r>
    </w:p>
    <w:p w14:paraId="7EB6134C"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федеральной</w:t>
      </w:r>
      <w:proofErr w:type="gramEnd"/>
      <w:r w:rsidRPr="003A2191">
        <w:rPr>
          <w:rFonts w:ascii="Times New Roman" w:hAnsi="Times New Roman" w:cs="Times New Roman"/>
          <w:color w:val="0D0D0D" w:themeColor="text1" w:themeTint="F2"/>
          <w:sz w:val="24"/>
          <w:szCs w:val="24"/>
        </w:rPr>
        <w:t xml:space="preserve"> государственной информационной системы</w:t>
      </w:r>
    </w:p>
    <w:p w14:paraId="2A0F46FE"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"Единый портал государственных</w:t>
      </w:r>
    </w:p>
    <w:p w14:paraId="272345D5"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муниципальных услуг (функций)"</w:t>
      </w:r>
    </w:p>
    <w:p w14:paraId="0F3AC1C4"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региональной государственной информационной системы</w:t>
      </w:r>
    </w:p>
    <w:p w14:paraId="5C28375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"Портал государственных и муниципальных услуг (функций)</w:t>
      </w:r>
    </w:p>
    <w:p w14:paraId="0DDF2AB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Сахалинской области"</w:t>
      </w:r>
    </w:p>
    <w:p w14:paraId="4575A35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D080EA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3.7.1. Порядок записи на прием в Комитет, предоставляющий муниципальную услугу, для подачи запроса посредством ЕПГУ и РПГУ.</w:t>
      </w:r>
    </w:p>
    <w:p w14:paraId="49280D6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Запись на прием в Комитет, предоставляющий муниципальную услугу, для подачи запроса с использованием ЕПГУ и РПГУ не осуществляется.</w:t>
      </w:r>
    </w:p>
    <w:p w14:paraId="2096898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3.7.2. Порядок формирования запроса посредством заполнения электронной формы запроса на ЕПГУ и РПГУ без необходимости дополнительной подачи запроса в какой-либо иной форме.</w:t>
      </w:r>
    </w:p>
    <w:p w14:paraId="4A279FF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Формирование запроса о предоставлении муниципальной услуги на ЕПГУ и РПГУ не осуществляется.</w:t>
      </w:r>
    </w:p>
    <w:p w14:paraId="6D31AED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3.7.3. Порядок приема и регистрации Комитетом, предоставляющим муниципальную услугу, </w:t>
      </w:r>
      <w:r w:rsidRPr="003A2191">
        <w:rPr>
          <w:rFonts w:ascii="Times New Roman" w:hAnsi="Times New Roman" w:cs="Times New Roman"/>
          <w:color w:val="0D0D0D" w:themeColor="text1" w:themeTint="F2"/>
          <w:sz w:val="24"/>
          <w:szCs w:val="24"/>
        </w:rPr>
        <w:lastRenderedPageBreak/>
        <w:t>запроса и иных документов, необходимых для предоставления муниципальной услуги.</w:t>
      </w:r>
    </w:p>
    <w:p w14:paraId="260D203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Прием и регистрация Комитетом запроса и иных документов, необходимых для предоставления муниципальной услуги, с использованием ЕПГУ и РПГУ не осуществляется.</w:t>
      </w:r>
    </w:p>
    <w:p w14:paraId="609A653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3.7.4. Оплата государственной пошлины за предоставление муниципальных услуг и уплата иных платежей, взимаемых в соответствии с законодательством Российской Федерации.</w:t>
      </w:r>
    </w:p>
    <w:p w14:paraId="1E2959B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Государственная пошлина за предоставление муниципальной услуги не взимается.</w:t>
      </w:r>
    </w:p>
    <w:p w14:paraId="336311C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3.7.5. Получение результата предоставления муниципальной услуги.</w:t>
      </w:r>
    </w:p>
    <w:p w14:paraId="7AACD7E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Результат предоставления муниципальной услуги с использованием ЕПГУ и РПГУ не предоставляется.</w:t>
      </w:r>
    </w:p>
    <w:p w14:paraId="53E39B0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3.7.6. Получение сведений о ходе выполнения запроса о предоставлении муниципальной услуги.</w:t>
      </w:r>
    </w:p>
    <w:p w14:paraId="5DBE1FF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Получение сведений о ходе выполнения запроса с использованием ЕПГУ и РПГУ не осуществляется.</w:t>
      </w:r>
    </w:p>
    <w:p w14:paraId="61DE610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3.7.7. Осуществление оценки качества предоставления муниципальной услуги.</w:t>
      </w:r>
    </w:p>
    <w:p w14:paraId="2B3D899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Заявителям обеспечивается возможность оценить доступность и качество муниципальной услуги с использованием РПГУ при условии возможности предоставления муниципальной услуги в электронной форме.</w:t>
      </w:r>
    </w:p>
    <w:p w14:paraId="72D407D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3.7.8. Досудебное (внесудебное) обжалование решений и действий (бездействия) Комитета, должностного лица Комитета.</w:t>
      </w:r>
    </w:p>
    <w:p w14:paraId="4B3EE1AF" w14:textId="45FEC029"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Действие описано в </w:t>
      </w:r>
      <w:hyperlink w:anchor="P505" w:history="1">
        <w:r w:rsidRPr="003A2191">
          <w:rPr>
            <w:rFonts w:ascii="Times New Roman" w:hAnsi="Times New Roman" w:cs="Times New Roman"/>
            <w:color w:val="0D0D0D" w:themeColor="text1" w:themeTint="F2"/>
            <w:sz w:val="24"/>
            <w:szCs w:val="24"/>
          </w:rPr>
          <w:t>разделе</w:t>
        </w:r>
      </w:hyperlink>
      <w:r w:rsidR="000F2C57"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«Досудебный (внесудебный) порядок обжалования решений и действий (бездействия) органа, предоставляющего муниципальную услугу, а также должностных лиц» настоящего административного регламента.</w:t>
      </w:r>
    </w:p>
    <w:p w14:paraId="4664D12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Оценка качества предоставления услуги является обязательной для включения в административный регламент предоставления услуги, в отношении которых в обязательном порядке проводится оценка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в соответствии с </w:t>
      </w:r>
      <w:hyperlink r:id="rId16" w:history="1">
        <w:r w:rsidRPr="003A2191">
          <w:rPr>
            <w:rFonts w:ascii="Times New Roman" w:hAnsi="Times New Roman" w:cs="Times New Roman"/>
            <w:color w:val="0D0D0D" w:themeColor="text1" w:themeTint="F2"/>
            <w:sz w:val="24"/>
            <w:szCs w:val="24"/>
          </w:rPr>
          <w:t>постановлением</w:t>
        </w:r>
      </w:hyperlink>
      <w:r w:rsidRPr="003A2191">
        <w:rPr>
          <w:rFonts w:ascii="Times New Roman" w:hAnsi="Times New Roman" w:cs="Times New Roman"/>
          <w:color w:val="0D0D0D" w:themeColor="text1" w:themeTint="F2"/>
          <w:sz w:val="24"/>
          <w:szCs w:val="24"/>
        </w:rPr>
        <w:t xml:space="preserve"> Правительства Российской Федерации от 12 декабря 2012 г. № 1284.</w:t>
      </w:r>
    </w:p>
    <w:p w14:paraId="24B902E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8B09501"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3.8. Особенности предоставления муниципальной услуги</w:t>
      </w:r>
    </w:p>
    <w:p w14:paraId="59513FB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xml:space="preserve"> многофункциональных центрах</w:t>
      </w:r>
    </w:p>
    <w:p w14:paraId="1D0584E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77C95C3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3.8.1. Порядок административных действий в случае предоставления муниципальной услуги в МФЦ:</w:t>
      </w:r>
    </w:p>
    <w:p w14:paraId="02E3042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Размещение информации о порядке предоставления муниципальной услуги в помещении МФЦ.</w:t>
      </w:r>
    </w:p>
    <w:p w14:paraId="5A22BD6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Размещение информации о порядке предоставления муниципальной услуги в МФЦ осуществляется с использованием доступных средств информирования заявителей (информационные стенды, прокат видеороликов, обеспечение доступа к информационно-телекоммуникационной сети Интернет).</w:t>
      </w:r>
    </w:p>
    <w:p w14:paraId="01C920F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Прием от заявителя запроса и иных документов, необходимых для предоставления муниципальной услуги.</w:t>
      </w:r>
    </w:p>
    <w:p w14:paraId="1C01861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В МФЦ за предоставлением муниципальной услуги заявитель обращается лично, через законного представителя или доверенное лицо.</w:t>
      </w:r>
    </w:p>
    <w:p w14:paraId="0181A6E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Административное действие по приему от заявителя запроса и иных документов, необходимых для предоставления муниципальной услуги, включает в себя:</w:t>
      </w:r>
    </w:p>
    <w:p w14:paraId="65EBC8A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установление личности заявителя (законного представителя или доверенного лица заявителя), а также проверку документа, подтверждающего полномочия законного представителя или доверенного лица (в случае обращения законного представителя или доверенного лица);</w:t>
      </w:r>
    </w:p>
    <w:p w14:paraId="217D6A0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проверку комплектности представленных документов (при наличии);</w:t>
      </w:r>
    </w:p>
    <w:p w14:paraId="6358D4F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регистрацию заявления в автоматизированной информационной системе МФЦ;</w:t>
      </w:r>
    </w:p>
    <w:p w14:paraId="61F027A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вручение расписки о получении заявления и документов (при наличии).</w:t>
      </w:r>
    </w:p>
    <w:p w14:paraId="552E3CE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 Передача документов из МФЦ в Комитет:</w:t>
      </w:r>
    </w:p>
    <w:p w14:paraId="69E296A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Передача документов из МФЦ в Комитет осуществляется посредством их доставки на бумажном носителе курьером МФЦ, либо почтовым отправлением и/или при наличии технической </w:t>
      </w:r>
      <w:r w:rsidRPr="003A2191">
        <w:rPr>
          <w:rFonts w:ascii="Times New Roman" w:hAnsi="Times New Roman" w:cs="Times New Roman"/>
          <w:color w:val="0D0D0D" w:themeColor="text1" w:themeTint="F2"/>
          <w:sz w:val="24"/>
          <w:szCs w:val="24"/>
        </w:rPr>
        <w:lastRenderedPageBreak/>
        <w:t>возможности в электронном виде в Комитет.</w:t>
      </w:r>
    </w:p>
    <w:p w14:paraId="34BB25E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 Направление результата предоставления муниципальной услуги в МФЦ.</w:t>
      </w:r>
    </w:p>
    <w:p w14:paraId="0AA97AC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Должностное лицо Комитета, ответственное за выдачу документов, обеспечивает направление в МФЦ результата муниципальной услуги не позднее одного рабочего дня, предшествующего дню истечения срока ее предоставления, посредством передачи документа на бумажном носителе курьеру МФЦ, либо почтовым отправлением и/или при технической возможности в электронном виде в МФЦ.</w:t>
      </w:r>
    </w:p>
    <w:p w14:paraId="22D76A0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 Выдача результатов муниципальной услуги.</w:t>
      </w:r>
    </w:p>
    <w:p w14:paraId="3D0A4FB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Специалист МФЦ вносит информацию о поступлении результата муниципальной услуги в автоматизированную информационную систему МФЦ и информирует заявителя о возможности получения результата муниципальной услуги.</w:t>
      </w:r>
    </w:p>
    <w:p w14:paraId="4FA06DB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Специалист МФЦ выдает результат оказания муниципальной услуги заявителю в момент обращения заявителя в МФЦ за его получением.</w:t>
      </w:r>
    </w:p>
    <w:p w14:paraId="589E616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3.8.2. Особенности выполнения указанных административных действий устанавливаются соглашением о взаимодействии, заключенным между администрацией городского округа «Александровск-Сахалинский район» и МФЦ.</w:t>
      </w:r>
    </w:p>
    <w:p w14:paraId="4F0B3DF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7D548072" w14:textId="0FAD94A9" w:rsidR="00D65759" w:rsidRPr="003A2191" w:rsidRDefault="00D65759" w:rsidP="00D65759">
      <w:pPr>
        <w:pStyle w:val="ConsPlusTitle"/>
        <w:jc w:val="center"/>
        <w:outlineLvl w:val="1"/>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РАЗДЕЛ</w:t>
      </w:r>
      <w:r w:rsidR="000F2C57"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4. ФОРМЫ КОНТРОЛЯ</w:t>
      </w:r>
    </w:p>
    <w:p w14:paraId="2DD08835"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 ИСПОЛНЕНИЕМ АДМИНИСТРАТИВНОГО РЕГЛАМЕНТА</w:t>
      </w:r>
    </w:p>
    <w:p w14:paraId="3406173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8B5A17F"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4.1. Порядок осуществления контроля за соблюдением</w:t>
      </w:r>
    </w:p>
    <w:p w14:paraId="1B018365"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исполнением ответственными должностными лицами</w:t>
      </w:r>
    </w:p>
    <w:p w14:paraId="241A6FA4"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положений</w:t>
      </w:r>
      <w:proofErr w:type="gramEnd"/>
      <w:r w:rsidRPr="003A2191">
        <w:rPr>
          <w:rFonts w:ascii="Times New Roman" w:hAnsi="Times New Roman" w:cs="Times New Roman"/>
          <w:color w:val="0D0D0D" w:themeColor="text1" w:themeTint="F2"/>
          <w:sz w:val="24"/>
          <w:szCs w:val="24"/>
        </w:rPr>
        <w:t xml:space="preserve"> административного регламента и иных</w:t>
      </w:r>
    </w:p>
    <w:p w14:paraId="2539B80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нормативных</w:t>
      </w:r>
      <w:proofErr w:type="gramEnd"/>
      <w:r w:rsidRPr="003A2191">
        <w:rPr>
          <w:rFonts w:ascii="Times New Roman" w:hAnsi="Times New Roman" w:cs="Times New Roman"/>
          <w:color w:val="0D0D0D" w:themeColor="text1" w:themeTint="F2"/>
          <w:sz w:val="24"/>
          <w:szCs w:val="24"/>
        </w:rPr>
        <w:t xml:space="preserve"> правовых актов, устанавливающих требования</w:t>
      </w:r>
    </w:p>
    <w:p w14:paraId="3255A90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к</w:t>
      </w:r>
      <w:proofErr w:type="gramEnd"/>
      <w:r w:rsidRPr="003A2191">
        <w:rPr>
          <w:rFonts w:ascii="Times New Roman" w:hAnsi="Times New Roman" w:cs="Times New Roman"/>
          <w:color w:val="0D0D0D" w:themeColor="text1" w:themeTint="F2"/>
          <w:sz w:val="24"/>
          <w:szCs w:val="24"/>
        </w:rPr>
        <w:t xml:space="preserve"> предоставлению муниципальной услуги,</w:t>
      </w:r>
    </w:p>
    <w:p w14:paraId="1B424C2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а</w:t>
      </w:r>
      <w:proofErr w:type="gramEnd"/>
      <w:r w:rsidRPr="003A2191">
        <w:rPr>
          <w:rFonts w:ascii="Times New Roman" w:hAnsi="Times New Roman" w:cs="Times New Roman"/>
          <w:color w:val="0D0D0D" w:themeColor="text1" w:themeTint="F2"/>
          <w:sz w:val="24"/>
          <w:szCs w:val="24"/>
        </w:rPr>
        <w:t xml:space="preserve"> также принятием ими решений</w:t>
      </w:r>
    </w:p>
    <w:p w14:paraId="596F7EF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256739B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осуществляется председателем Комитета.</w:t>
      </w:r>
    </w:p>
    <w:p w14:paraId="041E668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Контроль за полнотой и качеством предоставления муниципальной услуги включает в себя проведение плановых и внеплановых проверок, направленных, в том числе на выявление и устранение причин и условий, вследствие которых были нарушены права заявителей, а также рассмотрение, принятие решений, подготовку ответов на обращения заявителей, содержащие жалобы на действия (бездействие) должностных лиц.</w:t>
      </w:r>
    </w:p>
    <w:p w14:paraId="1D50B16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BB253CC"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4.2. Ответственность должностных лиц за решения</w:t>
      </w:r>
    </w:p>
    <w:p w14:paraId="4345865C"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действия (бездействие), принимаемые (осуществляемые)</w:t>
      </w:r>
    </w:p>
    <w:p w14:paraId="5D405BAD"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xml:space="preserve"> ходе предоставления муниципальной услуги</w:t>
      </w:r>
    </w:p>
    <w:p w14:paraId="0909D70A"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598B504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Должностные лица несут персональную ответственность за решения и действия (бездействие), принимаемые (осуществляемые) в ходе предоставления муниципальной услуги.</w:t>
      </w:r>
    </w:p>
    <w:p w14:paraId="5093B61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DBD8BB0"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4.3. Положения, характеризующие требования к формам контроля</w:t>
      </w:r>
    </w:p>
    <w:p w14:paraId="7BA4B806"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за</w:t>
      </w:r>
      <w:proofErr w:type="gramEnd"/>
      <w:r w:rsidRPr="003A2191">
        <w:rPr>
          <w:rFonts w:ascii="Times New Roman" w:hAnsi="Times New Roman" w:cs="Times New Roman"/>
          <w:color w:val="0D0D0D" w:themeColor="text1" w:themeTint="F2"/>
          <w:sz w:val="24"/>
          <w:szCs w:val="24"/>
        </w:rPr>
        <w:t xml:space="preserve"> предоставлением муниципальной услуги со стороны граждан,</w:t>
      </w:r>
    </w:p>
    <w:p w14:paraId="7934BD41"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их</w:t>
      </w:r>
      <w:proofErr w:type="gramEnd"/>
      <w:r w:rsidRPr="003A2191">
        <w:rPr>
          <w:rFonts w:ascii="Times New Roman" w:hAnsi="Times New Roman" w:cs="Times New Roman"/>
          <w:color w:val="0D0D0D" w:themeColor="text1" w:themeTint="F2"/>
          <w:sz w:val="24"/>
          <w:szCs w:val="24"/>
        </w:rPr>
        <w:t xml:space="preserve"> объединений и организаций</w:t>
      </w:r>
    </w:p>
    <w:p w14:paraId="774D6936"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6FCA2D8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Контроль за предоставлением муниципальной услуги со стороны граждан, их объединений и организаций осуществляется посредством открытости деятельности Комитета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3A41B06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519D603" w14:textId="38A7BEC7" w:rsidR="00D65759" w:rsidRPr="003A2191" w:rsidRDefault="00D65759" w:rsidP="00D65759">
      <w:pPr>
        <w:pStyle w:val="ConsPlusTitle"/>
        <w:jc w:val="center"/>
        <w:outlineLvl w:val="1"/>
        <w:rPr>
          <w:rFonts w:ascii="Times New Roman" w:hAnsi="Times New Roman" w:cs="Times New Roman"/>
          <w:color w:val="0D0D0D" w:themeColor="text1" w:themeTint="F2"/>
          <w:sz w:val="24"/>
          <w:szCs w:val="24"/>
        </w:rPr>
      </w:pPr>
      <w:bookmarkStart w:id="10" w:name="P505"/>
      <w:bookmarkEnd w:id="10"/>
      <w:r w:rsidRPr="003A2191">
        <w:rPr>
          <w:rFonts w:ascii="Times New Roman" w:hAnsi="Times New Roman" w:cs="Times New Roman"/>
          <w:color w:val="0D0D0D" w:themeColor="text1" w:themeTint="F2"/>
          <w:sz w:val="24"/>
          <w:szCs w:val="24"/>
        </w:rPr>
        <w:t>РАЗДЕЛ</w:t>
      </w:r>
      <w:r w:rsidR="000F2C57" w:rsidRPr="003A2191">
        <w:rPr>
          <w:rFonts w:ascii="Times New Roman" w:hAnsi="Times New Roman" w:cs="Times New Roman"/>
          <w:color w:val="0D0D0D" w:themeColor="text1" w:themeTint="F2"/>
          <w:sz w:val="24"/>
          <w:szCs w:val="24"/>
        </w:rPr>
        <w:t xml:space="preserve"> </w:t>
      </w:r>
      <w:r w:rsidRPr="003A2191">
        <w:rPr>
          <w:rFonts w:ascii="Times New Roman" w:hAnsi="Times New Roman" w:cs="Times New Roman"/>
          <w:color w:val="0D0D0D" w:themeColor="text1" w:themeTint="F2"/>
          <w:sz w:val="24"/>
          <w:szCs w:val="24"/>
        </w:rPr>
        <w:t>5. ДОСУДЕБНЫЙ (ВНЕСУДЕБНЫЙ) ПОРЯДОК</w:t>
      </w:r>
    </w:p>
    <w:p w14:paraId="4B33DC19"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ОБЖАЛОВАНИЯ РЕШЕНИЙ И ДЕЙСТВИЙ (БЕЗДЕЙСТВИЯ)</w:t>
      </w:r>
    </w:p>
    <w:p w14:paraId="1F8F8EF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lastRenderedPageBreak/>
        <w:t>ОРГАНА МЕСТНОГО САМОУПРАВЛЕНИЯ, ПРЕДОСТАВЛЯЮЩЕГО МУНИЦИПАЛЬНУЮ УСЛУГУ, МНОГОФУНКЦИОНАЛЬНОГО ЦЕНТРА,</w:t>
      </w:r>
    </w:p>
    <w:p w14:paraId="616C521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ОРГАНИЗАЦИЙ, ОСУЩЕСТВЛЯЮЩИХ ФУНКЦИИ ПО ПРЕДОСТАВЛЕНИЮГОСУДАРСТВЕННЫХ ИЛИ МУНИЦИПАЛЬНЫХ УСЛУГ, А ТАКЖЕ ИХ ДОЛЖНОСТНЫХ ЛИЦ, ГОСУДАРСТВЕННЫХ (МУНИЦИПАЛЬНЫХ) СЛУЖАЩИХ, РАБОТНИКОВ</w:t>
      </w:r>
    </w:p>
    <w:p w14:paraId="13959386"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6C492F61"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 Информация для заявителя о его праве</w:t>
      </w:r>
    </w:p>
    <w:p w14:paraId="4EAB82D1"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подать</w:t>
      </w:r>
      <w:proofErr w:type="gramEnd"/>
      <w:r w:rsidRPr="003A2191">
        <w:rPr>
          <w:rFonts w:ascii="Times New Roman" w:hAnsi="Times New Roman" w:cs="Times New Roman"/>
          <w:color w:val="0D0D0D" w:themeColor="text1" w:themeTint="F2"/>
          <w:sz w:val="24"/>
          <w:szCs w:val="24"/>
        </w:rPr>
        <w:t xml:space="preserve"> жалобу на решение и (или) действия (бездействие)</w:t>
      </w:r>
    </w:p>
    <w:p w14:paraId="24C6590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органа</w:t>
      </w:r>
      <w:proofErr w:type="gramEnd"/>
      <w:r w:rsidRPr="003A2191">
        <w:rPr>
          <w:rFonts w:ascii="Times New Roman" w:hAnsi="Times New Roman" w:cs="Times New Roman"/>
          <w:color w:val="0D0D0D" w:themeColor="text1" w:themeTint="F2"/>
          <w:sz w:val="24"/>
          <w:szCs w:val="24"/>
        </w:rPr>
        <w:t xml:space="preserve"> местного самоуправления и (или) его должностных лиц,</w:t>
      </w:r>
    </w:p>
    <w:p w14:paraId="685237DC"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МФЦ, руководителя МФЦ, работника МФЦ, организаций</w:t>
      </w:r>
    </w:p>
    <w:p w14:paraId="3535D65A"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и</w:t>
      </w:r>
      <w:proofErr w:type="gramEnd"/>
      <w:r w:rsidRPr="003A2191">
        <w:rPr>
          <w:rFonts w:ascii="Times New Roman" w:hAnsi="Times New Roman" w:cs="Times New Roman"/>
          <w:color w:val="0D0D0D" w:themeColor="text1" w:themeTint="F2"/>
          <w:sz w:val="24"/>
          <w:szCs w:val="24"/>
        </w:rPr>
        <w:t xml:space="preserve"> их работников при предоставлении муниципальной услуги</w:t>
      </w:r>
    </w:p>
    <w:p w14:paraId="6D6D15F5"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0CF03AF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5.1.1. Заявитель может обратиться с жалобой, в том числе в следующих случаях:</w:t>
      </w:r>
    </w:p>
    <w:p w14:paraId="7713AD6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а</w:t>
      </w:r>
      <w:proofErr w:type="gramEnd"/>
      <w:r w:rsidRPr="003A2191">
        <w:rPr>
          <w:rFonts w:ascii="Times New Roman" w:hAnsi="Times New Roman" w:cs="Times New Roman"/>
          <w:color w:val="0D0D0D" w:themeColor="text1" w:themeTint="F2"/>
          <w:sz w:val="24"/>
          <w:szCs w:val="24"/>
        </w:rPr>
        <w:t>) нарушение срока регистрации запроса о предоставлении муниципальной услуги, запроса о предоставлении двух и более муниципальных услуг в МФЦ при однократном обращении заявителя;</w:t>
      </w:r>
    </w:p>
    <w:p w14:paraId="48F17E0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б</w:t>
      </w:r>
      <w:proofErr w:type="gramEnd"/>
      <w:r w:rsidRPr="003A2191">
        <w:rPr>
          <w:rFonts w:ascii="Times New Roman" w:hAnsi="Times New Roman" w:cs="Times New Roman"/>
          <w:color w:val="0D0D0D" w:themeColor="text1" w:themeTint="F2"/>
          <w:sz w:val="24"/>
          <w:szCs w:val="24"/>
        </w:rPr>
        <w:t xml:space="preserve">) нарушение срока предоставления муниципальной услуги.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7" w:history="1">
        <w:r w:rsidRPr="003A2191">
          <w:rPr>
            <w:rFonts w:ascii="Times New Roman" w:hAnsi="Times New Roman" w:cs="Times New Roman"/>
            <w:color w:val="0D0D0D" w:themeColor="text1" w:themeTint="F2"/>
            <w:sz w:val="24"/>
            <w:szCs w:val="24"/>
          </w:rPr>
          <w:t>частью 1.3 статьи 16</w:t>
        </w:r>
      </w:hyperlink>
      <w:r w:rsidRPr="003A2191">
        <w:rPr>
          <w:rFonts w:ascii="Times New Roman" w:hAnsi="Times New Roman" w:cs="Times New Roman"/>
          <w:color w:val="0D0D0D" w:themeColor="text1" w:themeTint="F2"/>
          <w:sz w:val="24"/>
          <w:szCs w:val="24"/>
        </w:rPr>
        <w:t xml:space="preserve"> Федерального закона от 27 июля 2010 № 210-ФЗ «Об организации предоставления государственных и муниципальных услуг» (далее - Федеральный закон № 210-ФЗ);</w:t>
      </w:r>
    </w:p>
    <w:p w14:paraId="737B977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в</w:t>
      </w:r>
      <w:proofErr w:type="gramEnd"/>
      <w:r w:rsidRPr="003A2191">
        <w:rPr>
          <w:rFonts w:ascii="Times New Roman" w:hAnsi="Times New Roman" w:cs="Times New Roman"/>
          <w:color w:val="0D0D0D" w:themeColor="text1" w:themeTint="F2"/>
          <w:sz w:val="24"/>
          <w:szCs w:val="24"/>
        </w:rPr>
        <w:t>)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w:t>
      </w:r>
    </w:p>
    <w:p w14:paraId="676DDB4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г</w:t>
      </w:r>
      <w:proofErr w:type="gramEnd"/>
      <w:r w:rsidRPr="003A2191">
        <w:rPr>
          <w:rFonts w:ascii="Times New Roman" w:hAnsi="Times New Roman" w:cs="Times New Roman"/>
          <w:color w:val="0D0D0D" w:themeColor="text1" w:themeTint="F2"/>
          <w:sz w:val="24"/>
          <w:szCs w:val="24"/>
        </w:rPr>
        <w:t>) отказ в приеме документов, предоставление которых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 для предоставления муниципальной услуги, у заявителя;</w:t>
      </w:r>
    </w:p>
    <w:p w14:paraId="7C81741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д</w:t>
      </w:r>
      <w:proofErr w:type="gramEnd"/>
      <w:r w:rsidRPr="003A2191">
        <w:rPr>
          <w:rFonts w:ascii="Times New Roman" w:hAnsi="Times New Roman" w:cs="Times New Roman"/>
          <w:color w:val="0D0D0D" w:themeColor="text1" w:themeTint="F2"/>
          <w:sz w:val="24"/>
          <w:szCs w:val="24"/>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8" w:history="1">
        <w:r w:rsidRPr="003A2191">
          <w:rPr>
            <w:rFonts w:ascii="Times New Roman" w:hAnsi="Times New Roman" w:cs="Times New Roman"/>
            <w:color w:val="0D0D0D" w:themeColor="text1" w:themeTint="F2"/>
            <w:sz w:val="24"/>
            <w:szCs w:val="24"/>
          </w:rPr>
          <w:t>частью 1.3 статьи 16</w:t>
        </w:r>
      </w:hyperlink>
      <w:r w:rsidRPr="003A2191">
        <w:rPr>
          <w:rFonts w:ascii="Times New Roman" w:hAnsi="Times New Roman" w:cs="Times New Roman"/>
          <w:color w:val="0D0D0D" w:themeColor="text1" w:themeTint="F2"/>
          <w:sz w:val="24"/>
          <w:szCs w:val="24"/>
        </w:rPr>
        <w:t xml:space="preserve"> Федерального закона № 210-ФЗ;</w:t>
      </w:r>
    </w:p>
    <w:p w14:paraId="0D4EFBD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е</w:t>
      </w:r>
      <w:proofErr w:type="gramEnd"/>
      <w:r w:rsidRPr="003A2191">
        <w:rPr>
          <w:rFonts w:ascii="Times New Roman" w:hAnsi="Times New Roman" w:cs="Times New Roman"/>
          <w:color w:val="0D0D0D" w:themeColor="text1" w:themeTint="F2"/>
          <w:sz w:val="24"/>
          <w:szCs w:val="24"/>
        </w:rPr>
        <w:t>)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2A1FE8D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ж) отказ Комитета, предоставляющего муниципальную услугу, должностного лица органа, предоставляющего муниципальную услугу, МФЦ, работника МФЦ, а также организаций, предусмотренных </w:t>
      </w:r>
      <w:hyperlink r:id="rId19" w:history="1">
        <w:r w:rsidRPr="003A2191">
          <w:rPr>
            <w:rFonts w:ascii="Times New Roman" w:hAnsi="Times New Roman" w:cs="Times New Roman"/>
            <w:color w:val="0D0D0D" w:themeColor="text1" w:themeTint="F2"/>
            <w:sz w:val="24"/>
            <w:szCs w:val="24"/>
          </w:rPr>
          <w:t>частью 1.1 статьи 16</w:t>
        </w:r>
      </w:hyperlink>
      <w:r w:rsidRPr="003A2191">
        <w:rPr>
          <w:rFonts w:ascii="Times New Roman" w:hAnsi="Times New Roman" w:cs="Times New Roman"/>
          <w:color w:val="0D0D0D" w:themeColor="text1" w:themeTint="F2"/>
          <w:sz w:val="24"/>
          <w:szCs w:val="24"/>
        </w:rPr>
        <w:t xml:space="preserve"> Федерального закона № 210-ФЗ, и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0" w:history="1">
        <w:r w:rsidRPr="003A2191">
          <w:rPr>
            <w:rFonts w:ascii="Times New Roman" w:hAnsi="Times New Roman" w:cs="Times New Roman"/>
            <w:color w:val="0D0D0D" w:themeColor="text1" w:themeTint="F2"/>
            <w:sz w:val="24"/>
            <w:szCs w:val="24"/>
          </w:rPr>
          <w:t>частью 1.3 статьи 16</w:t>
        </w:r>
      </w:hyperlink>
      <w:r w:rsidRPr="003A2191">
        <w:rPr>
          <w:rFonts w:ascii="Times New Roman" w:hAnsi="Times New Roman" w:cs="Times New Roman"/>
          <w:color w:val="0D0D0D" w:themeColor="text1" w:themeTint="F2"/>
          <w:sz w:val="24"/>
          <w:szCs w:val="24"/>
        </w:rPr>
        <w:t xml:space="preserve"> Федерального закона № 210-ФЗ;</w:t>
      </w:r>
    </w:p>
    <w:p w14:paraId="2533EDA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з</w:t>
      </w:r>
      <w:proofErr w:type="gramEnd"/>
      <w:r w:rsidRPr="003A2191">
        <w:rPr>
          <w:rFonts w:ascii="Times New Roman" w:hAnsi="Times New Roman" w:cs="Times New Roman"/>
          <w:color w:val="0D0D0D" w:themeColor="text1" w:themeTint="F2"/>
          <w:sz w:val="24"/>
          <w:szCs w:val="24"/>
        </w:rPr>
        <w:t>) нарушение срока или порядка выдачи документов по результатам предоставления муниципальной услуги;</w:t>
      </w:r>
    </w:p>
    <w:p w14:paraId="5431C57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lastRenderedPageBreak/>
        <w:t>и</w:t>
      </w:r>
      <w:proofErr w:type="gramEnd"/>
      <w:r w:rsidRPr="003A2191">
        <w:rPr>
          <w:rFonts w:ascii="Times New Roman" w:hAnsi="Times New Roman" w:cs="Times New Roman"/>
          <w:color w:val="0D0D0D" w:themeColor="text1" w:themeTint="F2"/>
          <w:sz w:val="24"/>
          <w:szCs w:val="24"/>
        </w:rPr>
        <w:t xml:space="preserve">)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Сахалинской области, муниципальными правовыми актами городского округа «Александровск-Сахалинский район».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1" w:history="1">
        <w:r w:rsidRPr="003A2191">
          <w:rPr>
            <w:rFonts w:ascii="Times New Roman" w:hAnsi="Times New Roman" w:cs="Times New Roman"/>
            <w:color w:val="0D0D0D" w:themeColor="text1" w:themeTint="F2"/>
            <w:sz w:val="24"/>
            <w:szCs w:val="24"/>
          </w:rPr>
          <w:t>частью 1.3 статьи 16</w:t>
        </w:r>
      </w:hyperlink>
      <w:r w:rsidRPr="003A2191">
        <w:rPr>
          <w:rFonts w:ascii="Times New Roman" w:hAnsi="Times New Roman" w:cs="Times New Roman"/>
          <w:color w:val="0D0D0D" w:themeColor="text1" w:themeTint="F2"/>
          <w:sz w:val="24"/>
          <w:szCs w:val="24"/>
        </w:rPr>
        <w:t xml:space="preserve"> Федерального закона № 210-ФЗ;</w:t>
      </w:r>
    </w:p>
    <w:p w14:paraId="147121E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к)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2" w:history="1">
        <w:r w:rsidRPr="003A2191">
          <w:rPr>
            <w:rFonts w:ascii="Times New Roman" w:hAnsi="Times New Roman" w:cs="Times New Roman"/>
            <w:color w:val="0D0D0D" w:themeColor="text1" w:themeTint="F2"/>
            <w:sz w:val="24"/>
            <w:szCs w:val="24"/>
          </w:rPr>
          <w:t>пунктом 4 части 1 статьи 7</w:t>
        </w:r>
      </w:hyperlink>
      <w:r w:rsidRPr="003A2191">
        <w:rPr>
          <w:rFonts w:ascii="Times New Roman" w:hAnsi="Times New Roman" w:cs="Times New Roman"/>
          <w:color w:val="0D0D0D" w:themeColor="text1" w:themeTint="F2"/>
          <w:sz w:val="24"/>
          <w:szCs w:val="24"/>
        </w:rPr>
        <w:t xml:space="preserve">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23" w:history="1">
        <w:r w:rsidRPr="003A2191">
          <w:rPr>
            <w:rFonts w:ascii="Times New Roman" w:hAnsi="Times New Roman" w:cs="Times New Roman"/>
            <w:color w:val="0D0D0D" w:themeColor="text1" w:themeTint="F2"/>
            <w:sz w:val="24"/>
            <w:szCs w:val="24"/>
          </w:rPr>
          <w:t>частью 1.3 статьи 16</w:t>
        </w:r>
      </w:hyperlink>
      <w:r w:rsidRPr="003A2191">
        <w:rPr>
          <w:rFonts w:ascii="Times New Roman" w:hAnsi="Times New Roman" w:cs="Times New Roman"/>
          <w:color w:val="0D0D0D" w:themeColor="text1" w:themeTint="F2"/>
          <w:sz w:val="24"/>
          <w:szCs w:val="24"/>
        </w:rPr>
        <w:t xml:space="preserve"> Федерального закона № 210-ФЗ.</w:t>
      </w:r>
    </w:p>
    <w:p w14:paraId="532D585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0DA27313"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5.2. Предмет жалобы</w:t>
      </w:r>
    </w:p>
    <w:p w14:paraId="2C254A3D"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2D9DD1B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5.2.1. Предметом жалобы являются решения и действия (бездействие) Комитета, представляющего муниципальную услугу, должностного лица Комитета, представляющего муниципальную услугу, муниципального служащего (работника), МФЦ, работника МФЦ, организаций, предусмотренных </w:t>
      </w:r>
      <w:hyperlink r:id="rId24" w:history="1">
        <w:r w:rsidRPr="003A2191">
          <w:rPr>
            <w:rFonts w:ascii="Times New Roman" w:hAnsi="Times New Roman" w:cs="Times New Roman"/>
            <w:color w:val="0D0D0D" w:themeColor="text1" w:themeTint="F2"/>
            <w:sz w:val="24"/>
            <w:szCs w:val="24"/>
          </w:rPr>
          <w:t>частью 1.1 статьи 16</w:t>
        </w:r>
      </w:hyperlink>
      <w:r w:rsidRPr="003A2191">
        <w:rPr>
          <w:rFonts w:ascii="Times New Roman" w:hAnsi="Times New Roman" w:cs="Times New Roman"/>
          <w:color w:val="0D0D0D" w:themeColor="text1" w:themeTint="F2"/>
          <w:sz w:val="24"/>
          <w:szCs w:val="24"/>
        </w:rPr>
        <w:t xml:space="preserve"> Федерального закона № 210-ФЗ, или их работников, решения и действия (бездействие) принятые (осуществляемые) с нарушением порядка предоставления муниципальной услуги, а также неисполнение или ненадлежащее исполнение должностными лицами служебных обязанностей, установленных Административным регламентом и иными нормативными правовыми актами, регулирующими отношения, возникающие в связи с предоставлением муниципальной услуги.</w:t>
      </w:r>
    </w:p>
    <w:p w14:paraId="1A822A6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5.2.2. Жалоба должна содержать:</w:t>
      </w:r>
    </w:p>
    <w:p w14:paraId="0EA06BC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наименование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его руководителя и (или) работника, организаций, осуществляющих функции по предоставлению государственных или муниципальных услуг, их руководителей и (или) работников, решения и действия (бездействие) которых обжалуются;</w:t>
      </w:r>
    </w:p>
    <w:p w14:paraId="3B52C4D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71577F3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сведения об обжалуемых решениях и действиях (бездействии)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44B869E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доводы, на основании которых заявитель не согласен с решением и действием (бездействием) Комитета, предоставляющего муниципальную услугу, должностного лица Комитета, предоставляющего муниципальную услугу, или муниципального служащего (работника), МФЦ, работника МФЦ, организаций, осуществляющих функции по предоставлению государственных или муниципальных услуг, и их работников.</w:t>
      </w:r>
    </w:p>
    <w:p w14:paraId="71C28AD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Заявителем могут быть представлены документы (при наличии), подтверждающие доводы заявителя, либо их копии.</w:t>
      </w:r>
    </w:p>
    <w:p w14:paraId="4F5468F7"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744B9B14"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5.3. Органы МСУ и уполномоченные на рассмотрение жалобы</w:t>
      </w:r>
    </w:p>
    <w:p w14:paraId="138935D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должностные</w:t>
      </w:r>
      <w:proofErr w:type="gramEnd"/>
      <w:r w:rsidRPr="003A2191">
        <w:rPr>
          <w:rFonts w:ascii="Times New Roman" w:hAnsi="Times New Roman" w:cs="Times New Roman"/>
          <w:color w:val="0D0D0D" w:themeColor="text1" w:themeTint="F2"/>
          <w:sz w:val="24"/>
          <w:szCs w:val="24"/>
        </w:rPr>
        <w:t xml:space="preserve"> лица, которым может быть направлена жалоба</w:t>
      </w:r>
    </w:p>
    <w:p w14:paraId="11E26DF7"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36A16AC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5.3.1. Жалоба рассматривается Комитетом, предоставляющим муниципальную услугу, порядок предоставления которой был нарушен вследствие решений и действий (бездействия) Комитета, предоставляющего муниципальную услугу, его должностного лица.</w:t>
      </w:r>
    </w:p>
    <w:p w14:paraId="698B450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5.3.2. Должностные лица Комитета, уполномоченные на рассмотрение жалоб на нарушение порядка предоставления муниципальной услуги, порядка или сроков рассмотрения жалобы, либо незаконный отказ или уклонение указанного должностного лица от приема жалобы, несут ответственность в соответствии с законодательством Российской Федерации.</w:t>
      </w:r>
    </w:p>
    <w:p w14:paraId="1EE37EA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187F6C9F"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 Порядок подачи и рассмотрения жалобы</w:t>
      </w:r>
    </w:p>
    <w:p w14:paraId="6B76C4F5"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466EE9D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11" w:name="P560"/>
      <w:bookmarkEnd w:id="11"/>
      <w:r w:rsidRPr="003A2191">
        <w:rPr>
          <w:rFonts w:ascii="Times New Roman" w:hAnsi="Times New Roman" w:cs="Times New Roman"/>
          <w:color w:val="0D0D0D" w:themeColor="text1" w:themeTint="F2"/>
          <w:sz w:val="24"/>
          <w:szCs w:val="24"/>
        </w:rPr>
        <w:t>5.4.1. Жалоба подается в Комитет, МФЦ либо в соответствующий орган государственной власти публично-правового образования, являющийся учредителем МФЦ, а также в организации, осуществляющие функции по предоставлению государственных или муниципальных услуг.</w:t>
      </w:r>
    </w:p>
    <w:p w14:paraId="280E645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Жалобы на решения и действия (бездействие) руководителя Комитета подаются в администрацию городского округа «Александровск-Сахалинский район».</w:t>
      </w:r>
    </w:p>
    <w:p w14:paraId="4B2BC85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(министерство цифрового развития и связи Сахалинской области).</w:t>
      </w:r>
    </w:p>
    <w:p w14:paraId="69B101E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Жалобы на решения и действия (бездействие) работников организаций, осуществляющих функции по предоставлению государственных или муниципальных услуг, подаются руководителям этих организаций.</w:t>
      </w:r>
    </w:p>
    <w:p w14:paraId="46A1D38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5.4.2. Жалоба подается в письменной форме на бумажном носителе, в электронной форме.</w:t>
      </w:r>
    </w:p>
    <w:p w14:paraId="493CC420" w14:textId="41A52D79"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Жалоба на решения и действия (бездействие) Комитета, должностного лица Комитета, муниципального служащего (работника) может быть направлена по почте, через МФЦ, с использованием информационно-телекоммуникационной сети "Интернет", официального сайта городского округа «Александровск-Сахалинский район», ЕПГУ либо РПГУ, а также может быть принята при личном приеме заявителя.</w:t>
      </w:r>
    </w:p>
    <w:p w14:paraId="3B3CD08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5.4.2.1. Прием жалоб в письменной форме осуществляется Комитетом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14:paraId="27196B4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Жалоба в письменной форме может быть также направлена по почте.</w:t>
      </w:r>
    </w:p>
    <w:p w14:paraId="1535ED5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5.4.2.2.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14:paraId="50DE2AC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12" w:name="P572"/>
      <w:bookmarkEnd w:id="12"/>
      <w:r w:rsidRPr="003A2191">
        <w:rPr>
          <w:rFonts w:ascii="Times New Roman" w:hAnsi="Times New Roman" w:cs="Times New Roman"/>
          <w:color w:val="0D0D0D" w:themeColor="text1" w:themeTint="F2"/>
          <w:sz w:val="24"/>
          <w:szCs w:val="24"/>
        </w:rPr>
        <w:t>5.4.2.3.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w:t>
      </w:r>
    </w:p>
    <w:p w14:paraId="761C9CF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оформленная в соответствии с законодательством Российской Федерации доверенность (для физических лиц);</w:t>
      </w:r>
    </w:p>
    <w:p w14:paraId="42BD924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
    <w:p w14:paraId="7DA2A28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14:paraId="63433B3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5.4.2.4. В электронном виде жалоба может быть подана заявителем посредством:</w:t>
      </w:r>
    </w:p>
    <w:p w14:paraId="2542885D" w14:textId="3E91B99C"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официального сайта городского округа «Александровск-Сахалинский район» в информационно-телекоммуникационной сети "Интернет";</w:t>
      </w:r>
    </w:p>
    <w:p w14:paraId="04762F2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ЕПГУ, РПГУ;</w:t>
      </w:r>
    </w:p>
    <w:p w14:paraId="44FBBD1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 федеральной государственной информационной системы, обеспечивающей процесс досудебного (внесудебного) обжалования решений и действий (бездействия) (далее - Портал досудебного обжалования).</w:t>
      </w:r>
    </w:p>
    <w:p w14:paraId="0890FD1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При подаче жалобы в электронном виде документы, указанные в </w:t>
      </w:r>
      <w:hyperlink w:anchor="P572" w:history="1">
        <w:r w:rsidRPr="003A2191">
          <w:rPr>
            <w:rFonts w:ascii="Times New Roman" w:hAnsi="Times New Roman" w:cs="Times New Roman"/>
            <w:color w:val="0D0D0D" w:themeColor="text1" w:themeTint="F2"/>
            <w:sz w:val="24"/>
            <w:szCs w:val="24"/>
          </w:rPr>
          <w:t>подпункте 5.4.2.3</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 могут быть представлены в форме электронных документов, </w:t>
      </w:r>
      <w:r w:rsidRPr="003A2191">
        <w:rPr>
          <w:rFonts w:ascii="Times New Roman" w:hAnsi="Times New Roman" w:cs="Times New Roman"/>
          <w:color w:val="0D0D0D" w:themeColor="text1" w:themeTint="F2"/>
          <w:sz w:val="24"/>
          <w:szCs w:val="24"/>
        </w:rPr>
        <w:lastRenderedPageBreak/>
        <w:t>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14:paraId="3D4ADD09"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 использовании Портала досудебного обжалования заявителю обеспечивается:</w:t>
      </w:r>
    </w:p>
    <w:p w14:paraId="7C0E6F25"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возможность подачи заявителем в электронной форме жалобы и иных документов (при наличии), подтверждающих доводы заявителя;</w:t>
      </w:r>
    </w:p>
    <w:p w14:paraId="50CAC63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доступность для заполнения и (или) копирования заявителем шаблонов жалобы в электронной форме;</w:t>
      </w:r>
    </w:p>
    <w:p w14:paraId="0E231BD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 возможность получения заявителем сведений о ходе рассмотрения жалобы, поданной любым способом;</w:t>
      </w:r>
    </w:p>
    <w:p w14:paraId="73F034F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 возможность получения заявителем решения по жалобе, поданной любым способом;</w:t>
      </w:r>
    </w:p>
    <w:p w14:paraId="612BC49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 возможность ознакомления с информацией об общем количестве поданных и рассмотренных жалоб.</w:t>
      </w:r>
    </w:p>
    <w:p w14:paraId="6722846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5.4.3. При поступлении в МФЦ жалобы на решение и действие (бездействие) Комитета, должностного лица Комитета, муниципального служащего (работника), осуществляющих предоставление муниципальной услуги, МФЦ обеспечивает передачу жалобы в соответствующий орган, уполномоченный на рассмотрение жалобы, в порядке и сроки, которые установлены соглашением о взаимодействии между МФЦ и администрацией городского округа «Александровск-Сахалинский район», но не позднее следующего рабочего дня со дня поступления жалобы. При этом срок рассмотрения жалобы исчисляется со дня регистрации жалобы в соответствующем органе.</w:t>
      </w:r>
    </w:p>
    <w:p w14:paraId="323DC38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5.4.4. Уполномоченные на рассмотрение жалоб должностные лица администрации городского округа «Александровск-Сахалинский район» обеспечивают прием и рассмотрение жалоб.</w:t>
      </w:r>
    </w:p>
    <w:p w14:paraId="0681D0C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5.4.5. Администрация городского округа «Александровск-Сахалинский район» обеспечивает:</w:t>
      </w:r>
    </w:p>
    <w:p w14:paraId="3D34375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оснащение мест приема жалоб;</w:t>
      </w:r>
    </w:p>
    <w:p w14:paraId="173CE46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информирование заявителей о порядке обжалования решений и действий (бездействия) Комитета, его должностных лиц;</w:t>
      </w:r>
    </w:p>
    <w:p w14:paraId="1612C8F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3) консультирование заявителей о порядке обжалования решений и действий (бездействия) Комитета, его должностных лиц;</w:t>
      </w:r>
    </w:p>
    <w:p w14:paraId="69B4702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4) заключение соглашений о взаимодействии в части осуществления МФЦ приема жалоб и выдачи заявителям результатов рассмотрения жалоб.</w:t>
      </w:r>
    </w:p>
    <w:p w14:paraId="4A3EE8B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5.4.6. Основаниями для начала процедуры досудебного (внесудебного) обжалования являются поступление жалобы заявителя и ее регистрация.</w:t>
      </w:r>
    </w:p>
    <w:p w14:paraId="6A71E9C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5.4.7.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ЕПГУ либо РПГУ, а также может быть принята при личном приеме заявителя.</w:t>
      </w:r>
    </w:p>
    <w:p w14:paraId="2F224D76"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5.4.8. Жалоба на решения и действия (бездействие) организаций, осуществляющих функции по предоставлению государственных или муниципальных услуг,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ЕПГУ либо РПГУ, а также может быть принята при личном приеме заявителя.</w:t>
      </w:r>
    </w:p>
    <w:p w14:paraId="52027D5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49015ED"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5.5. Срок рассмотрения жалобы</w:t>
      </w:r>
    </w:p>
    <w:p w14:paraId="66A60754"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0A74006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5.5.1. Жалоба, поступившая в Комитет, подлежит регистрации не позднее следующего рабочего дня со дня ее поступления.</w:t>
      </w:r>
    </w:p>
    <w:p w14:paraId="1F3F3B1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5.5.2. Жалоба, поступившая в Комитет, МФЦ, учредителю МФЦ, в организации, осуществляющие функции по предоставлению государственных или муниципальных услуг, либо в вышестоящий орган (при его наличии), подлежит рассмотрению в течение пятнадцати рабочих дней со дня ее регистрации, а в случае обжалования отказа Комитета, предоставляющего муниципальную услугу, МФЦ, организаций, осуществляющих функции по предоставлению государственных или муниципальных услуг, в приеме документов у заявителей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57C9CCFF"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73CA39F6"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5.6. Перечень оснований для приостановления рассмотрения</w:t>
      </w:r>
    </w:p>
    <w:p w14:paraId="301E7EB7"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жалобы</w:t>
      </w:r>
      <w:proofErr w:type="gramEnd"/>
      <w:r w:rsidRPr="003A2191">
        <w:rPr>
          <w:rFonts w:ascii="Times New Roman" w:hAnsi="Times New Roman" w:cs="Times New Roman"/>
          <w:color w:val="0D0D0D" w:themeColor="text1" w:themeTint="F2"/>
          <w:sz w:val="24"/>
          <w:szCs w:val="24"/>
        </w:rPr>
        <w:t xml:space="preserve"> в случае, если возможность приостановления</w:t>
      </w:r>
    </w:p>
    <w:p w14:paraId="1CEFFF22"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lastRenderedPageBreak/>
        <w:t>предусмотрена</w:t>
      </w:r>
      <w:proofErr w:type="gramEnd"/>
      <w:r w:rsidRPr="003A2191">
        <w:rPr>
          <w:rFonts w:ascii="Times New Roman" w:hAnsi="Times New Roman" w:cs="Times New Roman"/>
          <w:color w:val="0D0D0D" w:themeColor="text1" w:themeTint="F2"/>
          <w:sz w:val="24"/>
          <w:szCs w:val="24"/>
        </w:rPr>
        <w:t xml:space="preserve"> законодательством Российской Федерации</w:t>
      </w:r>
    </w:p>
    <w:p w14:paraId="3E1B8E39"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422BF680"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Приостановление рассмотрения жалобы не допускается.</w:t>
      </w:r>
    </w:p>
    <w:p w14:paraId="2B9C658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29EF4AB4"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5.7. Результат рассмотрения жалобы</w:t>
      </w:r>
    </w:p>
    <w:p w14:paraId="5C119562"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299CC112"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5.7.1. По результатам рассмотрения жалобы Комитет принимает одно из следующих решений:</w:t>
      </w:r>
    </w:p>
    <w:p w14:paraId="7DA79BA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Сахалинской области, муниципальными правовыми актами городского округа «Александровск-Сахалинский район»;</w:t>
      </w:r>
    </w:p>
    <w:p w14:paraId="220BB79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в удовлетворении жалобы отказывается.</w:t>
      </w:r>
    </w:p>
    <w:p w14:paraId="368E751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5.7.2. Администрация городского округа «Александровск-Сахалинский район» отказывает в удовлетворении жалобы в следующих случаях:</w:t>
      </w:r>
    </w:p>
    <w:p w14:paraId="122FDD4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1) наличие вступившего в законную силу решения суда по жалобе о том же предмете и по тем же основаниям;</w:t>
      </w:r>
    </w:p>
    <w:p w14:paraId="5148134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2) подача жалобы лицом, полномочия которого не подтверждены в порядке, установленном законодательством Российской Федерации.</w:t>
      </w:r>
    </w:p>
    <w:p w14:paraId="55177C2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5.7.3.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Комитета, работник, наделенные полномочиями по рассмотрению жалоб, в соответствии с </w:t>
      </w:r>
      <w:hyperlink w:anchor="P560" w:history="1">
        <w:r w:rsidRPr="003A2191">
          <w:rPr>
            <w:rFonts w:ascii="Times New Roman" w:hAnsi="Times New Roman" w:cs="Times New Roman"/>
            <w:color w:val="0D0D0D" w:themeColor="text1" w:themeTint="F2"/>
            <w:sz w:val="24"/>
            <w:szCs w:val="24"/>
          </w:rPr>
          <w:t>пунктом 5.4.1</w:t>
        </w:r>
      </w:hyperlink>
      <w:r w:rsidRPr="003A2191">
        <w:rPr>
          <w:rFonts w:ascii="Times New Roman" w:hAnsi="Times New Roman" w:cs="Times New Roman"/>
          <w:color w:val="0D0D0D" w:themeColor="text1" w:themeTint="F2"/>
          <w:sz w:val="24"/>
          <w:szCs w:val="24"/>
        </w:rPr>
        <w:t xml:space="preserve"> настоящего административного регламента незамедлительно направляют имеющиеся материалы в органы прокуратуры.</w:t>
      </w:r>
    </w:p>
    <w:p w14:paraId="0101DDD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3FA7A757"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5.8. Порядок информирования заявителя</w:t>
      </w:r>
    </w:p>
    <w:p w14:paraId="1DCB9D95"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w:t>
      </w:r>
      <w:proofErr w:type="gramEnd"/>
      <w:r w:rsidRPr="003A2191">
        <w:rPr>
          <w:rFonts w:ascii="Times New Roman" w:hAnsi="Times New Roman" w:cs="Times New Roman"/>
          <w:color w:val="0D0D0D" w:themeColor="text1" w:themeTint="F2"/>
          <w:sz w:val="24"/>
          <w:szCs w:val="24"/>
        </w:rPr>
        <w:t xml:space="preserve"> результатах рассмотрения жалобы</w:t>
      </w:r>
    </w:p>
    <w:p w14:paraId="27692E6E"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0926E88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bookmarkStart w:id="13" w:name="P631"/>
      <w:bookmarkEnd w:id="13"/>
      <w:r w:rsidRPr="003A2191">
        <w:rPr>
          <w:rFonts w:ascii="Times New Roman" w:hAnsi="Times New Roman" w:cs="Times New Roman"/>
          <w:color w:val="0D0D0D" w:themeColor="text1" w:themeTint="F2"/>
          <w:sz w:val="24"/>
          <w:szCs w:val="24"/>
        </w:rPr>
        <w:t>5.8.1. Мотивированный ответ по результатам рассмотрения жалобы направляется заявителю не позднее дня, следующего за днем принятия решения в письменной форме и по желанию заявителя ответ по результатам рассмотрения жалобы направляется в электронной форме.</w:t>
      </w:r>
    </w:p>
    <w:p w14:paraId="34B2A60F"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5.8.2. Ответ по результатам рассмотрения жалобы подписывается уполномоченным на рассмотрение жалобы должностным лицом Комитета.</w:t>
      </w:r>
    </w:p>
    <w:p w14:paraId="4499575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5.8.3. В ответе по результатам рассмотрения жалобы указываются:</w:t>
      </w:r>
    </w:p>
    <w:p w14:paraId="49B80F1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наименование Комитета, должность, фамилия, имя, отчество (при наличии) его должностного лица, принявшего решение по жалобе;</w:t>
      </w:r>
    </w:p>
    <w:p w14:paraId="35282D4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номер, дата, место принятия решения, включая сведения о должностном лице, решение или действие (бездействие) которого обжалуется;</w:t>
      </w:r>
    </w:p>
    <w:p w14:paraId="615D54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фамилия, имя, отчество (при наличии) заявителя;</w:t>
      </w:r>
    </w:p>
    <w:p w14:paraId="548D3684"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основания для принятия решения по жалобе;</w:t>
      </w:r>
    </w:p>
    <w:p w14:paraId="4871417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принятое по жалобе решение;</w:t>
      </w:r>
    </w:p>
    <w:p w14:paraId="3BE85D9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если жалоба признана обоснованной - сроки устранения выявленных нарушений, в том числе срок предоставления результата муниципальной услуги;</w:t>
      </w:r>
    </w:p>
    <w:p w14:paraId="5C5A9BD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сведения о порядке обжалования принятого по жалобе решения.</w:t>
      </w:r>
    </w:p>
    <w:p w14:paraId="1B19F70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5.8.4. Письменные ответы на жалобы, предназначенные для направления заявителям, высылаются по почте непосредственно в адреса заявителей не позднее дня, следующего за днем принятия решения.</w:t>
      </w:r>
    </w:p>
    <w:p w14:paraId="4E26928C"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5.8.5. Информацию о статусе рассмотрения жалобы, поданной через Портал досудебного обжалования, заявитель может узнать в личном кабинете.</w:t>
      </w:r>
    </w:p>
    <w:p w14:paraId="38D0D7E1"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5.8.6. В случае признания жалобы подлежащей удовлетворению в ответе заявителю, указанном в </w:t>
      </w:r>
      <w:hyperlink w:anchor="P631" w:history="1">
        <w:r w:rsidRPr="003A2191">
          <w:rPr>
            <w:rFonts w:ascii="Times New Roman" w:hAnsi="Times New Roman" w:cs="Times New Roman"/>
            <w:color w:val="0D0D0D" w:themeColor="text1" w:themeTint="F2"/>
            <w:sz w:val="24"/>
            <w:szCs w:val="24"/>
          </w:rPr>
          <w:t>пункте 5.8.1</w:t>
        </w:r>
      </w:hyperlink>
      <w:r w:rsidRPr="003A2191">
        <w:rPr>
          <w:rFonts w:ascii="Times New Roman" w:hAnsi="Times New Roman" w:cs="Times New Roman"/>
          <w:color w:val="0D0D0D" w:themeColor="text1" w:themeTint="F2"/>
          <w:sz w:val="24"/>
          <w:szCs w:val="24"/>
        </w:rPr>
        <w:t xml:space="preserve"> настоящего регламента, дается информация о действиях, осуществляемых органом, предоставляющим муниципальную услугу, многофункциональным центром либо организацией, предусмотренной </w:t>
      </w:r>
      <w:hyperlink r:id="rId25" w:history="1">
        <w:r w:rsidRPr="003A2191">
          <w:rPr>
            <w:rFonts w:ascii="Times New Roman" w:hAnsi="Times New Roman" w:cs="Times New Roman"/>
            <w:color w:val="0D0D0D" w:themeColor="text1" w:themeTint="F2"/>
            <w:sz w:val="24"/>
            <w:szCs w:val="24"/>
          </w:rPr>
          <w:t>частью 1.1 статьи 16</w:t>
        </w:r>
      </w:hyperlink>
      <w:r w:rsidRPr="003A2191">
        <w:rPr>
          <w:rFonts w:ascii="Times New Roman" w:hAnsi="Times New Roman" w:cs="Times New Roman"/>
          <w:color w:val="0D0D0D" w:themeColor="text1" w:themeTint="F2"/>
          <w:sz w:val="24"/>
          <w:szCs w:val="24"/>
        </w:rPr>
        <w:t xml:space="preserve"> Федерального закона № 210-ФЗ,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w:t>
      </w:r>
      <w:r w:rsidRPr="003A2191">
        <w:rPr>
          <w:rFonts w:ascii="Times New Roman" w:hAnsi="Times New Roman" w:cs="Times New Roman"/>
          <w:color w:val="0D0D0D" w:themeColor="text1" w:themeTint="F2"/>
          <w:sz w:val="24"/>
          <w:szCs w:val="24"/>
        </w:rPr>
        <w:lastRenderedPageBreak/>
        <w:t>которые необходимо совершить заявителю в целях получения муниципальной услуги.</w:t>
      </w:r>
    </w:p>
    <w:p w14:paraId="3EF6B678"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 xml:space="preserve">5.8.7. В случае признания жалобы, не подлежащей удовлетворению, в ответе заявителю, указанном в </w:t>
      </w:r>
      <w:hyperlink w:anchor="P631" w:history="1">
        <w:r w:rsidRPr="003A2191">
          <w:rPr>
            <w:rFonts w:ascii="Times New Roman" w:hAnsi="Times New Roman" w:cs="Times New Roman"/>
            <w:color w:val="0D0D0D" w:themeColor="text1" w:themeTint="F2"/>
            <w:sz w:val="24"/>
            <w:szCs w:val="24"/>
          </w:rPr>
          <w:t>пункте 5.8.1</w:t>
        </w:r>
      </w:hyperlink>
      <w:r w:rsidRPr="003A2191">
        <w:rPr>
          <w:rFonts w:ascii="Times New Roman" w:hAnsi="Times New Roman" w:cs="Times New Roman"/>
          <w:color w:val="0D0D0D" w:themeColor="text1" w:themeTint="F2"/>
          <w:sz w:val="24"/>
          <w:szCs w:val="24"/>
        </w:rPr>
        <w:t xml:space="preserve"> настоящего регламента, даются аргументированные разъяснения о причинах принятого решения, а также информация о порядке обжалования принятого решения.</w:t>
      </w:r>
    </w:p>
    <w:p w14:paraId="19C2EA5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5A5EAA4"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5.9. Порядок обжалования решения по жалобе</w:t>
      </w:r>
    </w:p>
    <w:p w14:paraId="29279542"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6E95CC3B"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Заявитель имеет право обжаловать решение по жалобе вышестоящим должностным лицам или в вышестоящий орган в порядке подчиненности.</w:t>
      </w:r>
    </w:p>
    <w:p w14:paraId="03C8E9A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4DB9373D"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5.10. Право заявителя на получение информации и документов,</w:t>
      </w:r>
    </w:p>
    <w:p w14:paraId="5588EB23"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необходимых</w:t>
      </w:r>
      <w:proofErr w:type="gramEnd"/>
      <w:r w:rsidRPr="003A2191">
        <w:rPr>
          <w:rFonts w:ascii="Times New Roman" w:hAnsi="Times New Roman" w:cs="Times New Roman"/>
          <w:color w:val="0D0D0D" w:themeColor="text1" w:themeTint="F2"/>
          <w:sz w:val="24"/>
          <w:szCs w:val="24"/>
        </w:rPr>
        <w:t xml:space="preserve"> для обоснования и рассмотрения жалобы</w:t>
      </w:r>
    </w:p>
    <w:p w14:paraId="00B17E9A" w14:textId="77777777" w:rsidR="00D65759" w:rsidRPr="003A2191" w:rsidRDefault="00D65759" w:rsidP="00D65759">
      <w:pPr>
        <w:pStyle w:val="ConsPlusNormal"/>
        <w:jc w:val="both"/>
        <w:rPr>
          <w:rFonts w:ascii="Times New Roman" w:hAnsi="Times New Roman" w:cs="Times New Roman"/>
          <w:color w:val="0D0D0D" w:themeColor="text1" w:themeTint="F2"/>
          <w:sz w:val="24"/>
          <w:szCs w:val="24"/>
        </w:rPr>
      </w:pPr>
    </w:p>
    <w:p w14:paraId="3452881A"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Заявитель имеет право на получение информации и документов, необходимых для обоснования и рассмотрения жалобы.</w:t>
      </w:r>
    </w:p>
    <w:p w14:paraId="5D3C2317"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71AFFEF" w14:textId="77777777" w:rsidR="00D65759" w:rsidRPr="003A2191" w:rsidRDefault="00D65759" w:rsidP="00D65759">
      <w:pPr>
        <w:pStyle w:val="ConsPlusTitle"/>
        <w:jc w:val="center"/>
        <w:outlineLvl w:val="2"/>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5.11. Способы информирования заявителей</w:t>
      </w:r>
    </w:p>
    <w:p w14:paraId="11D95C6D" w14:textId="77777777" w:rsidR="00D65759" w:rsidRPr="003A2191" w:rsidRDefault="00D65759" w:rsidP="00D65759">
      <w:pPr>
        <w:pStyle w:val="ConsPlusTitle"/>
        <w:jc w:val="center"/>
        <w:rPr>
          <w:rFonts w:ascii="Times New Roman" w:hAnsi="Times New Roman" w:cs="Times New Roman"/>
          <w:color w:val="0D0D0D" w:themeColor="text1" w:themeTint="F2"/>
          <w:sz w:val="24"/>
          <w:szCs w:val="24"/>
        </w:rPr>
      </w:pPr>
      <w:proofErr w:type="gramStart"/>
      <w:r w:rsidRPr="003A2191">
        <w:rPr>
          <w:rFonts w:ascii="Times New Roman" w:hAnsi="Times New Roman" w:cs="Times New Roman"/>
          <w:color w:val="0D0D0D" w:themeColor="text1" w:themeTint="F2"/>
          <w:sz w:val="24"/>
          <w:szCs w:val="24"/>
        </w:rPr>
        <w:t>о</w:t>
      </w:r>
      <w:proofErr w:type="gramEnd"/>
      <w:r w:rsidRPr="003A2191">
        <w:rPr>
          <w:rFonts w:ascii="Times New Roman" w:hAnsi="Times New Roman" w:cs="Times New Roman"/>
          <w:color w:val="0D0D0D" w:themeColor="text1" w:themeTint="F2"/>
          <w:sz w:val="24"/>
          <w:szCs w:val="24"/>
        </w:rPr>
        <w:t xml:space="preserve"> порядке подачи и рассмотрения жалобы</w:t>
      </w:r>
    </w:p>
    <w:p w14:paraId="5ABB8AF3"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p>
    <w:p w14:paraId="67CE85CF" w14:textId="475B5300"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5.11.1. Информирование заявителей о порядке обжалования решений и действий (бездействия) Комитета и его должностных лиц обеспечивается посредством размещения информации на стендах в местах предоставления государственных услуг, на официальном сайте городского округа «Александровск-Сахалинский район» в сети Интернет, в ЕПГУ и РПГУ.</w:t>
      </w:r>
    </w:p>
    <w:p w14:paraId="78F047DD"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Консультирование заявителей о порядке обжалования решений и действий (бездействия) Комитета и его должностных лиц осуществляется в том числе по телефону, электронной почте, при личном приеме.</w:t>
      </w:r>
    </w:p>
    <w:p w14:paraId="3501D82E" w14:textId="77777777" w:rsidR="00D65759" w:rsidRPr="003A2191" w:rsidRDefault="00D65759" w:rsidP="00D65759">
      <w:pPr>
        <w:pStyle w:val="ConsPlusNormal"/>
        <w:ind w:firstLine="540"/>
        <w:jc w:val="both"/>
        <w:rPr>
          <w:rFonts w:ascii="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t>5.11.2. Положение об особенностях подачи и рассмотрения жалоб на решения и действия (бездействие) ОМСУ и их должностных лиц, муниципальных служащих, а также на решения и действия (бездействие) многофункционального центра, работников многофункционального центра, и организаций, осуществляющих функции по предоставлению государственных или муниципальных услуг, или их работников утверждено постановлением администрации городского округа «Александровск-Сахалинский район» от 04.07.2018 №379 «Об утверждении Положения об особенностях подачи и рассмотрения жалоб на решения и действия (бездействие)органов местного самоуправления городского округа «Александровск-Сахалинский район», их должностных лиц, муниципальных служащих при предоставлении муниципальных (государственных) услуг, а также на решения и действия (бездействие) многофункционального центра, работников многофункционального центра, организаций, осуществляющих функции по предоставлению государственных или муниципальных услуг, или их работников».</w:t>
      </w:r>
    </w:p>
    <w:p w14:paraId="22CF2FF5" w14:textId="77777777" w:rsidR="00D65759" w:rsidRPr="003A2191" w:rsidRDefault="00D65759" w:rsidP="00D65759">
      <w:pPr>
        <w:spacing w:after="160" w:line="259" w:lineRule="auto"/>
        <w:rPr>
          <w:rFonts w:ascii="Times New Roman" w:eastAsia="Times New Roman" w:hAnsi="Times New Roman" w:cs="Times New Roman"/>
          <w:color w:val="0D0D0D" w:themeColor="text1" w:themeTint="F2"/>
          <w:sz w:val="24"/>
          <w:szCs w:val="24"/>
        </w:rPr>
      </w:pPr>
      <w:r w:rsidRPr="003A2191">
        <w:rPr>
          <w:rFonts w:ascii="Times New Roman" w:hAnsi="Times New Roman" w:cs="Times New Roman"/>
          <w:color w:val="0D0D0D" w:themeColor="text1" w:themeTint="F2"/>
          <w:sz w:val="24"/>
          <w:szCs w:val="24"/>
        </w:rPr>
        <w:br w:type="page"/>
      </w:r>
    </w:p>
    <w:p w14:paraId="016F9C48" w14:textId="77777777" w:rsidR="00D65759" w:rsidRPr="00061529" w:rsidRDefault="00D65759" w:rsidP="00D65759">
      <w:pPr>
        <w:pStyle w:val="ConsPlusNormal"/>
        <w:jc w:val="right"/>
        <w:outlineLvl w:val="1"/>
        <w:rPr>
          <w:rFonts w:ascii="Times New Roman" w:hAnsi="Times New Roman" w:cs="Times New Roman"/>
          <w:color w:val="0D0D0D" w:themeColor="text1" w:themeTint="F2"/>
          <w:szCs w:val="22"/>
        </w:rPr>
      </w:pPr>
      <w:r w:rsidRPr="00061529">
        <w:rPr>
          <w:rFonts w:ascii="Times New Roman" w:hAnsi="Times New Roman" w:cs="Times New Roman"/>
          <w:color w:val="0D0D0D" w:themeColor="text1" w:themeTint="F2"/>
          <w:szCs w:val="22"/>
        </w:rPr>
        <w:lastRenderedPageBreak/>
        <w:t>Приложение № 1</w:t>
      </w:r>
    </w:p>
    <w:p w14:paraId="31CB1434"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к</w:t>
      </w:r>
      <w:proofErr w:type="gramEnd"/>
      <w:r w:rsidRPr="00061529">
        <w:rPr>
          <w:rFonts w:ascii="Times New Roman" w:hAnsi="Times New Roman" w:cs="Times New Roman"/>
          <w:color w:val="0D0D0D" w:themeColor="text1" w:themeTint="F2"/>
          <w:szCs w:val="22"/>
        </w:rPr>
        <w:t xml:space="preserve"> административному регламенту</w:t>
      </w:r>
    </w:p>
    <w:p w14:paraId="56D2E283"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предоставления</w:t>
      </w:r>
      <w:proofErr w:type="gramEnd"/>
      <w:r w:rsidRPr="00061529">
        <w:rPr>
          <w:rFonts w:ascii="Times New Roman" w:hAnsi="Times New Roman" w:cs="Times New Roman"/>
          <w:color w:val="0D0D0D" w:themeColor="text1" w:themeTint="F2"/>
          <w:szCs w:val="22"/>
        </w:rPr>
        <w:t xml:space="preserve"> муниципальной услуги</w:t>
      </w:r>
    </w:p>
    <w:p w14:paraId="734895D7" w14:textId="77777777" w:rsidR="00D65759" w:rsidRPr="00061529" w:rsidRDefault="00D65759" w:rsidP="00D65759">
      <w:pPr>
        <w:pStyle w:val="ConsPlusNormal"/>
        <w:ind w:firstLine="709"/>
        <w:jc w:val="right"/>
        <w:rPr>
          <w:rFonts w:ascii="Times New Roman" w:hAnsi="Times New Roman" w:cs="Times New Roman"/>
          <w:color w:val="0D0D0D" w:themeColor="text1" w:themeTint="F2"/>
          <w:szCs w:val="22"/>
        </w:rPr>
      </w:pPr>
      <w:r w:rsidRPr="00061529">
        <w:rPr>
          <w:rFonts w:ascii="Times New Roman" w:hAnsi="Times New Roman" w:cs="Times New Roman"/>
          <w:color w:val="0D0D0D" w:themeColor="text1" w:themeTint="F2"/>
          <w:szCs w:val="22"/>
        </w:rPr>
        <w:t>«Прием заявлений и документов</w:t>
      </w:r>
    </w:p>
    <w:p w14:paraId="42A93DF6"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для</w:t>
      </w:r>
      <w:proofErr w:type="gramEnd"/>
      <w:r w:rsidRPr="00061529">
        <w:rPr>
          <w:rFonts w:ascii="Times New Roman" w:hAnsi="Times New Roman" w:cs="Times New Roman"/>
          <w:color w:val="0D0D0D" w:themeColor="text1" w:themeTint="F2"/>
          <w:szCs w:val="22"/>
        </w:rPr>
        <w:t xml:space="preserve"> формирования списков</w:t>
      </w:r>
    </w:p>
    <w:p w14:paraId="71BACCB9"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молодых</w:t>
      </w:r>
      <w:proofErr w:type="gramEnd"/>
      <w:r w:rsidRPr="00061529">
        <w:rPr>
          <w:rFonts w:ascii="Times New Roman" w:hAnsi="Times New Roman" w:cs="Times New Roman"/>
          <w:color w:val="0D0D0D" w:themeColor="text1" w:themeTint="F2"/>
          <w:szCs w:val="22"/>
        </w:rPr>
        <w:t xml:space="preserve"> семей, имеющих право</w:t>
      </w:r>
    </w:p>
    <w:p w14:paraId="264CC48D"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на</w:t>
      </w:r>
      <w:proofErr w:type="gramEnd"/>
      <w:r w:rsidRPr="00061529">
        <w:rPr>
          <w:rFonts w:ascii="Times New Roman" w:hAnsi="Times New Roman" w:cs="Times New Roman"/>
          <w:color w:val="0D0D0D" w:themeColor="text1" w:themeTint="F2"/>
          <w:szCs w:val="22"/>
        </w:rPr>
        <w:t xml:space="preserve"> государственную поддержку</w:t>
      </w:r>
    </w:p>
    <w:p w14:paraId="6A1D2C10" w14:textId="77777777" w:rsidR="00D65759" w:rsidRPr="00061529" w:rsidRDefault="00D65759" w:rsidP="00D65759">
      <w:pPr>
        <w:pStyle w:val="ConsPlusNormal"/>
        <w:jc w:val="right"/>
        <w:rPr>
          <w:rFonts w:ascii="Times New Roman" w:hAnsi="Times New Roman" w:cs="Times New Roman"/>
          <w:color w:val="0D0D0D" w:themeColor="text1" w:themeTint="F2"/>
          <w:szCs w:val="22"/>
        </w:rPr>
      </w:pPr>
      <w:proofErr w:type="gramStart"/>
      <w:r w:rsidRPr="00061529">
        <w:rPr>
          <w:rFonts w:ascii="Times New Roman" w:hAnsi="Times New Roman" w:cs="Times New Roman"/>
          <w:color w:val="0D0D0D" w:themeColor="text1" w:themeTint="F2"/>
          <w:szCs w:val="22"/>
        </w:rPr>
        <w:t>на</w:t>
      </w:r>
      <w:proofErr w:type="gramEnd"/>
      <w:r w:rsidRPr="00061529">
        <w:rPr>
          <w:rFonts w:ascii="Times New Roman" w:hAnsi="Times New Roman" w:cs="Times New Roman"/>
          <w:color w:val="0D0D0D" w:themeColor="text1" w:themeTint="F2"/>
          <w:szCs w:val="22"/>
        </w:rPr>
        <w:t xml:space="preserve"> приобретение (строительство) жилья»</w:t>
      </w:r>
    </w:p>
    <w:p w14:paraId="7C304FA7" w14:textId="77777777" w:rsidR="00D65759" w:rsidRPr="00F74065" w:rsidRDefault="00D65759" w:rsidP="00D65759">
      <w:pPr>
        <w:pStyle w:val="ConsPlusNormal"/>
        <w:jc w:val="right"/>
        <w:rPr>
          <w:rFonts w:ascii="Times New Roman" w:hAnsi="Times New Roman" w:cs="Times New Roman"/>
          <w:color w:val="0D0D0D" w:themeColor="text1" w:themeTint="F2"/>
          <w:sz w:val="28"/>
          <w:szCs w:val="28"/>
        </w:rPr>
      </w:pPr>
    </w:p>
    <w:p w14:paraId="646CC4CF" w14:textId="77777777" w:rsidR="00D65759" w:rsidRDefault="00D65759" w:rsidP="00D65759">
      <w:pPr>
        <w:pStyle w:val="ConsPlusNonformat"/>
        <w:ind w:left="4820"/>
        <w:jc w:val="both"/>
        <w:rPr>
          <w:rFonts w:ascii="Times New Roman" w:hAnsi="Times New Roman" w:cs="Times New Roman"/>
          <w:sz w:val="28"/>
          <w:szCs w:val="28"/>
          <w:u w:val="single"/>
        </w:rPr>
      </w:pPr>
      <w:bookmarkStart w:id="14" w:name="P607"/>
      <w:bookmarkEnd w:id="14"/>
      <w:r w:rsidRPr="00061529">
        <w:rPr>
          <w:rFonts w:ascii="Times New Roman" w:hAnsi="Times New Roman" w:cs="Times New Roman"/>
          <w:sz w:val="28"/>
          <w:szCs w:val="28"/>
          <w:u w:val="single"/>
        </w:rPr>
        <w:t>Мэру</w:t>
      </w:r>
      <w:r>
        <w:rPr>
          <w:rFonts w:ascii="Times New Roman" w:hAnsi="Times New Roman" w:cs="Times New Roman"/>
          <w:sz w:val="28"/>
          <w:szCs w:val="28"/>
          <w:u w:val="single"/>
        </w:rPr>
        <w:t xml:space="preserve"> </w:t>
      </w:r>
      <w:r w:rsidRPr="007268BB">
        <w:rPr>
          <w:rFonts w:ascii="Times New Roman" w:hAnsi="Times New Roman" w:cs="Times New Roman"/>
          <w:sz w:val="28"/>
          <w:szCs w:val="28"/>
          <w:u w:val="single"/>
        </w:rPr>
        <w:t xml:space="preserve">городского округа </w:t>
      </w:r>
    </w:p>
    <w:p w14:paraId="3BC71EE1" w14:textId="77777777" w:rsidR="00D65759" w:rsidRDefault="00D65759" w:rsidP="00D65759">
      <w:pPr>
        <w:pStyle w:val="ConsPlusNonformat"/>
        <w:ind w:left="4820"/>
        <w:jc w:val="both"/>
        <w:rPr>
          <w:rFonts w:ascii="Times New Roman" w:hAnsi="Times New Roman" w:cs="Times New Roman"/>
          <w:color w:val="0D0D0D" w:themeColor="text1" w:themeTint="F2"/>
          <w:sz w:val="28"/>
          <w:szCs w:val="28"/>
        </w:rPr>
      </w:pPr>
      <w:r w:rsidRPr="007268BB">
        <w:rPr>
          <w:rFonts w:ascii="Times New Roman" w:hAnsi="Times New Roman" w:cs="Times New Roman"/>
          <w:sz w:val="28"/>
          <w:szCs w:val="28"/>
          <w:u w:val="single"/>
        </w:rPr>
        <w:t>«Александровск-Сахалинский район»</w:t>
      </w:r>
    </w:p>
    <w:p w14:paraId="60F863DF" w14:textId="77777777" w:rsidR="00D65759" w:rsidRDefault="00D65759" w:rsidP="00D65759">
      <w:pPr>
        <w:pStyle w:val="ConsPlusNonformat"/>
        <w:jc w:val="both"/>
        <w:rPr>
          <w:rFonts w:ascii="Times New Roman" w:hAnsi="Times New Roman" w:cs="Times New Roman"/>
          <w:color w:val="0D0D0D" w:themeColor="text1" w:themeTint="F2"/>
          <w:sz w:val="28"/>
          <w:szCs w:val="28"/>
        </w:rPr>
      </w:pPr>
    </w:p>
    <w:p w14:paraId="341C3C74" w14:textId="77777777" w:rsidR="00D65759" w:rsidRPr="003A2191" w:rsidRDefault="00D65759" w:rsidP="00D65759">
      <w:pPr>
        <w:spacing w:after="120"/>
        <w:ind w:left="1701" w:right="1701"/>
        <w:jc w:val="center"/>
        <w:outlineLvl w:val="0"/>
        <w:rPr>
          <w:rFonts w:ascii="Times New Roman" w:hAnsi="Times New Roman" w:cs="Times New Roman"/>
          <w:b/>
          <w:bCs/>
          <w:caps/>
          <w:sz w:val="24"/>
          <w:szCs w:val="28"/>
        </w:rPr>
      </w:pPr>
      <w:r w:rsidRPr="003A2191">
        <w:rPr>
          <w:rFonts w:ascii="Times New Roman" w:hAnsi="Times New Roman" w:cs="Times New Roman"/>
          <w:b/>
          <w:bCs/>
          <w:caps/>
          <w:sz w:val="24"/>
          <w:szCs w:val="28"/>
        </w:rPr>
        <w:t>ЗАЯВЛЕНИЕ</w:t>
      </w:r>
    </w:p>
    <w:p w14:paraId="3A47EAD5" w14:textId="17CBA060" w:rsidR="00D65759" w:rsidRPr="003A2191" w:rsidRDefault="00D65759" w:rsidP="00D65759">
      <w:pPr>
        <w:pStyle w:val="ConsPlusNonformat"/>
        <w:jc w:val="center"/>
        <w:rPr>
          <w:rFonts w:ascii="Times New Roman" w:hAnsi="Times New Roman" w:cs="Times New Roman"/>
          <w:b/>
          <w:bCs/>
          <w:sz w:val="24"/>
          <w:szCs w:val="28"/>
        </w:rPr>
      </w:pPr>
      <w:proofErr w:type="gramStart"/>
      <w:r w:rsidRPr="003A2191">
        <w:rPr>
          <w:rFonts w:ascii="Times New Roman" w:hAnsi="Times New Roman" w:cs="Times New Roman"/>
          <w:b/>
          <w:bCs/>
          <w:sz w:val="24"/>
          <w:szCs w:val="28"/>
        </w:rPr>
        <w:t>на</w:t>
      </w:r>
      <w:proofErr w:type="gramEnd"/>
      <w:r w:rsidRPr="003A2191">
        <w:rPr>
          <w:rFonts w:ascii="Times New Roman" w:hAnsi="Times New Roman" w:cs="Times New Roman"/>
          <w:b/>
          <w:bCs/>
          <w:sz w:val="24"/>
          <w:szCs w:val="28"/>
        </w:rPr>
        <w:t xml:space="preserve"> участие в подпрограмме «Обеспечение жильем молодых семей «Александровск - Сахалинского района на 2015-2020 годы» муниципальной программы «Обеспечение населения городского округа «Александровск-Сахалинский район» качественным жильем на 2015-2020 годы» (далее - Подпрограмма) в </w:t>
      </w:r>
      <w:r w:rsidR="000F2C57" w:rsidRPr="003A2191">
        <w:rPr>
          <w:rFonts w:ascii="Times New Roman" w:hAnsi="Times New Roman" w:cs="Times New Roman"/>
          <w:b/>
          <w:bCs/>
          <w:sz w:val="24"/>
          <w:szCs w:val="28"/>
        </w:rPr>
        <w:t>_____</w:t>
      </w:r>
      <w:r w:rsidRPr="003A2191">
        <w:rPr>
          <w:rFonts w:ascii="Times New Roman" w:hAnsi="Times New Roman" w:cs="Times New Roman"/>
          <w:b/>
          <w:bCs/>
          <w:sz w:val="24"/>
          <w:szCs w:val="28"/>
        </w:rPr>
        <w:t xml:space="preserve"> году</w:t>
      </w:r>
    </w:p>
    <w:p w14:paraId="7408CC29" w14:textId="77777777" w:rsidR="00D65759" w:rsidRPr="003A2191" w:rsidRDefault="00D65759" w:rsidP="00D65759">
      <w:pPr>
        <w:pStyle w:val="ConsPlusNonformat"/>
        <w:jc w:val="center"/>
        <w:rPr>
          <w:rFonts w:ascii="Times New Roman" w:hAnsi="Times New Roman" w:cs="Times New Roman"/>
          <w:b/>
          <w:bCs/>
          <w:sz w:val="24"/>
          <w:szCs w:val="28"/>
        </w:rPr>
      </w:pPr>
    </w:p>
    <w:p w14:paraId="108D387C" w14:textId="77777777" w:rsidR="00D65759" w:rsidRPr="003A2191" w:rsidRDefault="00D65759" w:rsidP="00D65759">
      <w:pPr>
        <w:pStyle w:val="ConsPlusNonformat"/>
        <w:ind w:firstLine="709"/>
        <w:rPr>
          <w:rFonts w:ascii="Times New Roman" w:hAnsi="Times New Roman" w:cs="Times New Roman"/>
          <w:sz w:val="24"/>
          <w:szCs w:val="28"/>
        </w:rPr>
      </w:pPr>
      <w:r w:rsidRPr="003A2191">
        <w:rPr>
          <w:rFonts w:ascii="Times New Roman" w:hAnsi="Times New Roman" w:cs="Times New Roman"/>
          <w:sz w:val="24"/>
          <w:szCs w:val="28"/>
        </w:rPr>
        <w:t>Прошу включить в список участников Подпрограммы в городском округе «Александровск-Сахалинский район» мою молодую семью в следующем составе:</w:t>
      </w:r>
    </w:p>
    <w:p w14:paraId="14BC9CA1" w14:textId="77777777" w:rsidR="00D65759" w:rsidRPr="003A2191" w:rsidRDefault="00D65759" w:rsidP="00D65759">
      <w:pPr>
        <w:pStyle w:val="ConsPlusNonformat"/>
        <w:rPr>
          <w:rFonts w:ascii="Times New Roman" w:hAnsi="Times New Roman" w:cs="Times New Roman"/>
          <w:sz w:val="24"/>
          <w:szCs w:val="28"/>
        </w:rPr>
      </w:pPr>
      <w:r w:rsidRPr="003A2191">
        <w:rPr>
          <w:rFonts w:ascii="Times New Roman" w:hAnsi="Times New Roman" w:cs="Times New Roman"/>
          <w:sz w:val="24"/>
          <w:szCs w:val="28"/>
        </w:rPr>
        <w:t>Заявитель ________________________________________________________,</w:t>
      </w:r>
    </w:p>
    <w:p w14:paraId="22D18D14"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дата рождения совершеннолетнего члена семьи)</w:t>
      </w:r>
    </w:p>
    <w:p w14:paraId="5C1E01C5"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паспорт</w:t>
      </w:r>
      <w:proofErr w:type="gramEnd"/>
      <w:r w:rsidRPr="007268BB">
        <w:rPr>
          <w:rFonts w:ascii="Times New Roman" w:hAnsi="Times New Roman" w:cs="Times New Roman"/>
          <w:sz w:val="28"/>
          <w:szCs w:val="28"/>
        </w:rPr>
        <w:t xml:space="preserve"> __________________________________________________________</w:t>
      </w:r>
    </w:p>
    <w:p w14:paraId="0636C3AD"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sz w:val="28"/>
          <w:szCs w:val="28"/>
        </w:rPr>
        <w:tab/>
      </w:r>
      <w:r w:rsidRPr="007268BB">
        <w:rPr>
          <w:rFonts w:ascii="Times New Roman" w:hAnsi="Times New Roman" w:cs="Times New Roman"/>
          <w:sz w:val="28"/>
          <w:szCs w:val="28"/>
        </w:rPr>
        <w:tab/>
      </w:r>
      <w:r w:rsidRPr="007268BB">
        <w:rPr>
          <w:rFonts w:ascii="Times New Roman" w:hAnsi="Times New Roman" w:cs="Times New Roman"/>
        </w:rPr>
        <w:t>(</w:t>
      </w:r>
      <w:proofErr w:type="gramStart"/>
      <w:r w:rsidRPr="007268BB">
        <w:rPr>
          <w:rFonts w:ascii="Times New Roman" w:hAnsi="Times New Roman" w:cs="Times New Roman"/>
        </w:rPr>
        <w:t>серия</w:t>
      </w:r>
      <w:proofErr w:type="gramEnd"/>
      <w:r w:rsidRPr="007268BB">
        <w:rPr>
          <w:rFonts w:ascii="Times New Roman" w:hAnsi="Times New Roman" w:cs="Times New Roman"/>
        </w:rPr>
        <w:t>, номер, кем и когда выдан)</w:t>
      </w:r>
    </w:p>
    <w:p w14:paraId="7DFD86E8"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контактный</w:t>
      </w:r>
      <w:proofErr w:type="gramEnd"/>
      <w:r w:rsidRPr="007268BB">
        <w:rPr>
          <w:rFonts w:ascii="Times New Roman" w:hAnsi="Times New Roman" w:cs="Times New Roman"/>
          <w:sz w:val="28"/>
          <w:szCs w:val="28"/>
        </w:rPr>
        <w:t xml:space="preserve"> телефон(ы) ____________________________________________</w:t>
      </w:r>
    </w:p>
    <w:p w14:paraId="022D61EE"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место</w:t>
      </w:r>
      <w:proofErr w:type="gramEnd"/>
      <w:r w:rsidRPr="007268BB">
        <w:rPr>
          <w:rFonts w:ascii="Times New Roman" w:hAnsi="Times New Roman" w:cs="Times New Roman"/>
          <w:sz w:val="28"/>
          <w:szCs w:val="28"/>
        </w:rPr>
        <w:t xml:space="preserve"> работы _____________________________________________________</w:t>
      </w:r>
    </w:p>
    <w:p w14:paraId="22128D74"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3CC95224"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sz w:val="22"/>
          <w:szCs w:val="22"/>
        </w:rPr>
        <w:tab/>
      </w:r>
      <w:bookmarkStart w:id="15" w:name="_GoBack"/>
      <w:bookmarkEnd w:id="15"/>
      <w:r w:rsidRPr="007268BB">
        <w:rPr>
          <w:rFonts w:ascii="Times New Roman" w:hAnsi="Times New Roman" w:cs="Times New Roman"/>
          <w:sz w:val="22"/>
          <w:szCs w:val="22"/>
        </w:rPr>
        <w:tab/>
      </w:r>
      <w:r w:rsidRPr="007268BB">
        <w:rPr>
          <w:rFonts w:ascii="Times New Roman" w:hAnsi="Times New Roman" w:cs="Times New Roman"/>
          <w:sz w:val="22"/>
          <w:szCs w:val="22"/>
        </w:rPr>
        <w:tab/>
      </w:r>
      <w:r w:rsidRPr="007268BB">
        <w:rPr>
          <w:rFonts w:ascii="Times New Roman" w:hAnsi="Times New Roman" w:cs="Times New Roman"/>
        </w:rPr>
        <w:t xml:space="preserve">    (</w:t>
      </w:r>
      <w:proofErr w:type="gramStart"/>
      <w:r w:rsidRPr="007268BB">
        <w:rPr>
          <w:rFonts w:ascii="Times New Roman" w:hAnsi="Times New Roman" w:cs="Times New Roman"/>
        </w:rPr>
        <w:t>адрес</w:t>
      </w:r>
      <w:proofErr w:type="gramEnd"/>
      <w:r w:rsidRPr="007268BB">
        <w:rPr>
          <w:rFonts w:ascii="Times New Roman" w:hAnsi="Times New Roman" w:cs="Times New Roman"/>
        </w:rPr>
        <w:t xml:space="preserve"> места работы и телефон)</w:t>
      </w:r>
    </w:p>
    <w:p w14:paraId="12610600"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должность</w:t>
      </w:r>
      <w:proofErr w:type="gramEnd"/>
      <w:r w:rsidRPr="007268BB">
        <w:rPr>
          <w:rFonts w:ascii="Times New Roman" w:hAnsi="Times New Roman" w:cs="Times New Roman"/>
          <w:sz w:val="28"/>
          <w:szCs w:val="28"/>
        </w:rPr>
        <w:t xml:space="preserve"> ________________________________________________________</w:t>
      </w:r>
    </w:p>
    <w:p w14:paraId="2F2FD617"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Супруг(а) заявителя _______________________________________________,</w:t>
      </w:r>
    </w:p>
    <w:p w14:paraId="5934EAA6"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дата рождения совершеннолетнего члена семьи)</w:t>
      </w:r>
    </w:p>
    <w:p w14:paraId="5E1AC848"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паспорт</w:t>
      </w:r>
      <w:proofErr w:type="gramEnd"/>
      <w:r w:rsidRPr="007268BB">
        <w:rPr>
          <w:rFonts w:ascii="Times New Roman" w:hAnsi="Times New Roman" w:cs="Times New Roman"/>
          <w:sz w:val="28"/>
          <w:szCs w:val="28"/>
        </w:rPr>
        <w:t xml:space="preserve"> __________________________________________________________</w:t>
      </w:r>
    </w:p>
    <w:p w14:paraId="4482542A"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серия</w:t>
      </w:r>
      <w:proofErr w:type="gramEnd"/>
      <w:r w:rsidRPr="007268BB">
        <w:rPr>
          <w:rFonts w:ascii="Times New Roman" w:hAnsi="Times New Roman" w:cs="Times New Roman"/>
        </w:rPr>
        <w:t>, номер, кем и когда выдан)</w:t>
      </w:r>
    </w:p>
    <w:p w14:paraId="56E39936"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контактный</w:t>
      </w:r>
      <w:proofErr w:type="gramEnd"/>
      <w:r w:rsidRPr="007268BB">
        <w:rPr>
          <w:rFonts w:ascii="Times New Roman" w:hAnsi="Times New Roman" w:cs="Times New Roman"/>
          <w:sz w:val="28"/>
          <w:szCs w:val="28"/>
        </w:rPr>
        <w:t xml:space="preserve"> телефон(ы) ____________________________________________</w:t>
      </w:r>
    </w:p>
    <w:p w14:paraId="7479912B"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место</w:t>
      </w:r>
      <w:proofErr w:type="gramEnd"/>
      <w:r w:rsidRPr="007268BB">
        <w:rPr>
          <w:rFonts w:ascii="Times New Roman" w:hAnsi="Times New Roman" w:cs="Times New Roman"/>
          <w:sz w:val="28"/>
          <w:szCs w:val="28"/>
        </w:rPr>
        <w:t xml:space="preserve"> работы _____________________________________________________</w:t>
      </w:r>
    </w:p>
    <w:p w14:paraId="76C315AE"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3523A62E"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адрес</w:t>
      </w:r>
      <w:proofErr w:type="gramEnd"/>
      <w:r w:rsidRPr="007268BB">
        <w:rPr>
          <w:rFonts w:ascii="Times New Roman" w:hAnsi="Times New Roman" w:cs="Times New Roman"/>
        </w:rPr>
        <w:t xml:space="preserve"> места работы и телефон)</w:t>
      </w:r>
    </w:p>
    <w:p w14:paraId="33AAF0D4" w14:textId="77777777" w:rsidR="00D65759" w:rsidRPr="007268BB" w:rsidRDefault="00D65759" w:rsidP="00D65759">
      <w:pPr>
        <w:pStyle w:val="ConsPlusNonformat"/>
        <w:rPr>
          <w:rFonts w:ascii="Times New Roman" w:hAnsi="Times New Roman" w:cs="Times New Roman"/>
          <w:sz w:val="28"/>
          <w:szCs w:val="28"/>
        </w:rPr>
      </w:pPr>
      <w:proofErr w:type="gramStart"/>
      <w:r w:rsidRPr="007268BB">
        <w:rPr>
          <w:rFonts w:ascii="Times New Roman" w:hAnsi="Times New Roman" w:cs="Times New Roman"/>
          <w:sz w:val="28"/>
          <w:szCs w:val="28"/>
        </w:rPr>
        <w:t>должность</w:t>
      </w:r>
      <w:proofErr w:type="gramEnd"/>
      <w:r w:rsidRPr="007268BB">
        <w:rPr>
          <w:rFonts w:ascii="Times New Roman" w:hAnsi="Times New Roman" w:cs="Times New Roman"/>
          <w:sz w:val="28"/>
          <w:szCs w:val="28"/>
        </w:rPr>
        <w:t xml:space="preserve"> ________________________________________________________</w:t>
      </w:r>
    </w:p>
    <w:p w14:paraId="3FE5BEBF"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Ребенок __________________________________________________________</w:t>
      </w:r>
    </w:p>
    <w:p w14:paraId="6BD37508"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и дата рождения)</w:t>
      </w:r>
    </w:p>
    <w:p w14:paraId="2A3DB755"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1CAF026F"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серия</w:t>
      </w:r>
      <w:proofErr w:type="gramEnd"/>
      <w:r w:rsidRPr="007268BB">
        <w:rPr>
          <w:rFonts w:ascii="Times New Roman" w:hAnsi="Times New Roman" w:cs="Times New Roman"/>
        </w:rPr>
        <w:t>, номер свидетельства о рождении ребенка (паспорт), кем и когда выдано)</w:t>
      </w:r>
    </w:p>
    <w:p w14:paraId="00FD2BE7" w14:textId="77777777" w:rsidR="00D65759" w:rsidRPr="007268BB" w:rsidRDefault="00D65759" w:rsidP="00D65759">
      <w:pPr>
        <w:pStyle w:val="ConsPlusNonformat"/>
        <w:jc w:val="both"/>
        <w:rPr>
          <w:rFonts w:ascii="Times New Roman" w:hAnsi="Times New Roman" w:cs="Times New Roman"/>
          <w:sz w:val="28"/>
          <w:szCs w:val="28"/>
        </w:rPr>
      </w:pPr>
      <w:r w:rsidRPr="007268BB">
        <w:rPr>
          <w:rFonts w:ascii="Times New Roman" w:hAnsi="Times New Roman" w:cs="Times New Roman"/>
          <w:sz w:val="28"/>
          <w:szCs w:val="28"/>
        </w:rPr>
        <w:t>Ребенок ______________________________</w:t>
      </w:r>
      <w:r>
        <w:rPr>
          <w:rFonts w:ascii="Times New Roman" w:hAnsi="Times New Roman" w:cs="Times New Roman"/>
          <w:sz w:val="28"/>
          <w:szCs w:val="28"/>
        </w:rPr>
        <w:t>_______</w:t>
      </w:r>
      <w:r w:rsidRPr="007268BB">
        <w:rPr>
          <w:rFonts w:ascii="Times New Roman" w:hAnsi="Times New Roman" w:cs="Times New Roman"/>
          <w:sz w:val="28"/>
          <w:szCs w:val="28"/>
        </w:rPr>
        <w:t>____________________________</w:t>
      </w:r>
    </w:p>
    <w:p w14:paraId="0B89ECA7"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и дата рождения)</w:t>
      </w:r>
    </w:p>
    <w:p w14:paraId="45486AD5" w14:textId="77777777" w:rsidR="00D65759" w:rsidRPr="007268BB" w:rsidRDefault="00D65759" w:rsidP="00D65759">
      <w:pPr>
        <w:pStyle w:val="ConsPlusNonformat"/>
        <w:jc w:val="both"/>
        <w:rPr>
          <w:rFonts w:ascii="Times New Roman" w:hAnsi="Times New Roman" w:cs="Times New Roman"/>
          <w:sz w:val="28"/>
          <w:szCs w:val="28"/>
        </w:rPr>
      </w:pPr>
      <w:r w:rsidRPr="007268BB">
        <w:rPr>
          <w:rFonts w:ascii="Times New Roman" w:hAnsi="Times New Roman" w:cs="Times New Roman"/>
          <w:sz w:val="28"/>
          <w:szCs w:val="28"/>
        </w:rPr>
        <w:t>____________</w:t>
      </w:r>
      <w:r>
        <w:rPr>
          <w:rFonts w:ascii="Times New Roman" w:hAnsi="Times New Roman" w:cs="Times New Roman"/>
          <w:sz w:val="28"/>
          <w:szCs w:val="28"/>
        </w:rPr>
        <w:t>____</w:t>
      </w:r>
      <w:r w:rsidRPr="007268BB">
        <w:rPr>
          <w:rFonts w:ascii="Times New Roman" w:hAnsi="Times New Roman" w:cs="Times New Roman"/>
          <w:sz w:val="28"/>
          <w:szCs w:val="28"/>
        </w:rPr>
        <w:t>_________________________________________________</w:t>
      </w:r>
    </w:p>
    <w:p w14:paraId="06373A26"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серия</w:t>
      </w:r>
      <w:proofErr w:type="gramEnd"/>
      <w:r w:rsidRPr="007268BB">
        <w:rPr>
          <w:rFonts w:ascii="Times New Roman" w:hAnsi="Times New Roman" w:cs="Times New Roman"/>
        </w:rPr>
        <w:t>, номер свидетельства о рождении ребенка (паспорт), кем и когда выдано)</w:t>
      </w:r>
    </w:p>
    <w:p w14:paraId="0FBE67A0" w14:textId="77777777" w:rsidR="00D65759" w:rsidRPr="00881225" w:rsidRDefault="00D65759" w:rsidP="00D65759">
      <w:pPr>
        <w:pStyle w:val="ConsPlusNonformat"/>
        <w:ind w:firstLine="709"/>
        <w:jc w:val="both"/>
        <w:rPr>
          <w:rFonts w:ascii="Times New Roman" w:hAnsi="Times New Roman" w:cs="Times New Roman"/>
          <w:sz w:val="28"/>
          <w:szCs w:val="28"/>
        </w:rPr>
      </w:pPr>
    </w:p>
    <w:p w14:paraId="169A11DC" w14:textId="77777777" w:rsidR="00D65759" w:rsidRPr="00881225" w:rsidRDefault="00D65759" w:rsidP="00D65759">
      <w:pPr>
        <w:pStyle w:val="ConsPlusNonformat"/>
        <w:ind w:firstLine="709"/>
        <w:jc w:val="both"/>
        <w:rPr>
          <w:rFonts w:ascii="Times New Roman" w:hAnsi="Times New Roman" w:cs="Times New Roman"/>
          <w:sz w:val="28"/>
          <w:szCs w:val="28"/>
        </w:rPr>
      </w:pPr>
      <w:r w:rsidRPr="00881225">
        <w:rPr>
          <w:rFonts w:ascii="Times New Roman" w:hAnsi="Times New Roman" w:cs="Times New Roman"/>
          <w:sz w:val="28"/>
          <w:szCs w:val="28"/>
        </w:rPr>
        <w:t>Совокупный доход нашей семьи ____________ тыс. рублей в месяц.</w:t>
      </w:r>
    </w:p>
    <w:p w14:paraId="2FABE942" w14:textId="79D442B6" w:rsidR="00D65759" w:rsidRPr="00881225" w:rsidRDefault="00D65759" w:rsidP="00D65759">
      <w:pPr>
        <w:pStyle w:val="ConsPlusNonformat"/>
        <w:ind w:firstLine="709"/>
        <w:jc w:val="both"/>
        <w:rPr>
          <w:rFonts w:ascii="Times New Roman" w:hAnsi="Times New Roman" w:cs="Times New Roman"/>
          <w:sz w:val="28"/>
          <w:szCs w:val="28"/>
        </w:rPr>
      </w:pPr>
      <w:r w:rsidRPr="00881225">
        <w:rPr>
          <w:rFonts w:ascii="Times New Roman" w:hAnsi="Times New Roman" w:cs="Times New Roman"/>
          <w:sz w:val="28"/>
          <w:szCs w:val="28"/>
        </w:rPr>
        <w:t>При расчете платежеспособности нашей семьи прошу учитывать</w:t>
      </w:r>
      <w:r w:rsidR="000F2C57">
        <w:rPr>
          <w:rFonts w:ascii="Times New Roman" w:hAnsi="Times New Roman" w:cs="Times New Roman"/>
          <w:sz w:val="28"/>
          <w:szCs w:val="28"/>
        </w:rPr>
        <w:t xml:space="preserve"> </w:t>
      </w:r>
      <w:r w:rsidRPr="00881225">
        <w:rPr>
          <w:rFonts w:ascii="Times New Roman" w:hAnsi="Times New Roman" w:cs="Times New Roman"/>
          <w:sz w:val="28"/>
          <w:szCs w:val="28"/>
        </w:rPr>
        <w:t>дополнительно:</w:t>
      </w:r>
    </w:p>
    <w:p w14:paraId="712055A0" w14:textId="77777777" w:rsidR="00D65759" w:rsidRPr="00881225" w:rsidRDefault="00D65759" w:rsidP="00D65759">
      <w:pPr>
        <w:pStyle w:val="ConsPlusNonformat"/>
        <w:ind w:firstLine="709"/>
        <w:jc w:val="both"/>
        <w:rPr>
          <w:rFonts w:ascii="Times New Roman" w:hAnsi="Times New Roman" w:cs="Times New Roman"/>
          <w:sz w:val="28"/>
          <w:szCs w:val="28"/>
        </w:rPr>
      </w:pPr>
      <w:r w:rsidRPr="00881225">
        <w:rPr>
          <w:rFonts w:ascii="Times New Roman" w:hAnsi="Times New Roman" w:cs="Times New Roman"/>
          <w:sz w:val="28"/>
          <w:szCs w:val="28"/>
        </w:rPr>
        <w:t>- сбережения в сумме _______ тыс. рублей, находящиеся на счете в банке;</w:t>
      </w:r>
    </w:p>
    <w:p w14:paraId="0081D45D" w14:textId="77777777" w:rsidR="00D65759" w:rsidRPr="00881225" w:rsidRDefault="00D65759" w:rsidP="00D65759">
      <w:pPr>
        <w:pStyle w:val="ConsPlusNonformat"/>
        <w:ind w:firstLine="709"/>
        <w:jc w:val="both"/>
        <w:rPr>
          <w:rFonts w:ascii="Times New Roman" w:hAnsi="Times New Roman" w:cs="Times New Roman"/>
          <w:sz w:val="28"/>
          <w:szCs w:val="28"/>
        </w:rPr>
      </w:pPr>
      <w:r w:rsidRPr="00881225">
        <w:rPr>
          <w:rFonts w:ascii="Times New Roman" w:hAnsi="Times New Roman" w:cs="Times New Roman"/>
          <w:sz w:val="28"/>
          <w:szCs w:val="28"/>
        </w:rPr>
        <w:t>- накопления в сумме _______ тыс. рублей.</w:t>
      </w:r>
    </w:p>
    <w:p w14:paraId="0FBCA35E" w14:textId="77777777" w:rsidR="00D65759" w:rsidRPr="007268BB" w:rsidRDefault="00D65759" w:rsidP="00D65759">
      <w:pPr>
        <w:pStyle w:val="ConsPlusNonformat"/>
        <w:ind w:firstLine="709"/>
        <w:jc w:val="both"/>
        <w:rPr>
          <w:rFonts w:ascii="Times New Roman" w:hAnsi="Times New Roman" w:cs="Times New Roman"/>
          <w:sz w:val="28"/>
          <w:szCs w:val="28"/>
        </w:rPr>
      </w:pPr>
      <w:r w:rsidRPr="007268BB">
        <w:rPr>
          <w:rFonts w:ascii="Times New Roman" w:hAnsi="Times New Roman" w:cs="Times New Roman"/>
          <w:sz w:val="28"/>
          <w:szCs w:val="28"/>
        </w:rPr>
        <w:t>Достоверность представленных сведений подтверждаю(ем).</w:t>
      </w:r>
    </w:p>
    <w:p w14:paraId="52D40DBD" w14:textId="77777777" w:rsidR="00D65759" w:rsidRPr="007268BB" w:rsidRDefault="00D65759" w:rsidP="00D65759">
      <w:pPr>
        <w:pStyle w:val="ConsPlusNonformat"/>
        <w:ind w:firstLine="709"/>
        <w:jc w:val="both"/>
        <w:rPr>
          <w:rFonts w:ascii="Times New Roman" w:hAnsi="Times New Roman" w:cs="Times New Roman"/>
          <w:sz w:val="28"/>
          <w:szCs w:val="28"/>
        </w:rPr>
      </w:pPr>
      <w:r w:rsidRPr="007268BB">
        <w:rPr>
          <w:rFonts w:ascii="Times New Roman" w:hAnsi="Times New Roman" w:cs="Times New Roman"/>
          <w:sz w:val="28"/>
          <w:szCs w:val="28"/>
        </w:rPr>
        <w:t xml:space="preserve">С условиями участия в Программе и Порядком формирования списков молодых </w:t>
      </w:r>
      <w:r w:rsidRPr="007268BB">
        <w:rPr>
          <w:rFonts w:ascii="Times New Roman" w:hAnsi="Times New Roman" w:cs="Times New Roman"/>
          <w:sz w:val="28"/>
          <w:szCs w:val="28"/>
        </w:rPr>
        <w:lastRenderedPageBreak/>
        <w:t>семей, имеющих право на государственную поддержку в приобретении жилья подпрограммы «Обеспечение жильем молодых семей «Александровск</w:t>
      </w:r>
      <w:r>
        <w:rPr>
          <w:rFonts w:ascii="Times New Roman" w:hAnsi="Times New Roman" w:cs="Times New Roman"/>
          <w:sz w:val="28"/>
          <w:szCs w:val="28"/>
        </w:rPr>
        <w:t xml:space="preserve"> </w:t>
      </w:r>
      <w:r w:rsidRPr="007268BB">
        <w:rPr>
          <w:rFonts w:ascii="Times New Roman" w:hAnsi="Times New Roman" w:cs="Times New Roman"/>
          <w:sz w:val="28"/>
          <w:szCs w:val="28"/>
        </w:rPr>
        <w:t>-</w:t>
      </w:r>
      <w:r>
        <w:rPr>
          <w:rFonts w:ascii="Times New Roman" w:hAnsi="Times New Roman" w:cs="Times New Roman"/>
          <w:sz w:val="28"/>
          <w:szCs w:val="28"/>
        </w:rPr>
        <w:t xml:space="preserve">  </w:t>
      </w:r>
      <w:r w:rsidRPr="007268BB">
        <w:rPr>
          <w:rFonts w:ascii="Times New Roman" w:hAnsi="Times New Roman" w:cs="Times New Roman"/>
          <w:sz w:val="28"/>
          <w:szCs w:val="28"/>
        </w:rPr>
        <w:t>Сахалинского района на 2015-2020 годы» муниципальной программы «Обеспечение населения городского округа «Александровск-Сахалинский район» качественным жильем на 2015-2020 годы», утвержденным постановлением администрации городского округа «Александровск-Сахалинский район» от 30.06.2015г №356, ознакомлен(ы) и обязуюсь (обязуемся) выполнять:</w:t>
      </w:r>
    </w:p>
    <w:p w14:paraId="2C1FE0AB" w14:textId="77777777" w:rsidR="00D65759" w:rsidRPr="007268BB" w:rsidRDefault="00D65759" w:rsidP="00D65759">
      <w:pPr>
        <w:pStyle w:val="ConsPlusNonformat"/>
        <w:ind w:firstLine="709"/>
        <w:jc w:val="both"/>
        <w:rPr>
          <w:rFonts w:ascii="Times New Roman" w:hAnsi="Times New Roman" w:cs="Times New Roman"/>
          <w:sz w:val="28"/>
          <w:szCs w:val="28"/>
        </w:rPr>
      </w:pPr>
    </w:p>
    <w:p w14:paraId="5DFAC98D"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1) _________________________________________   ____________   _______</w:t>
      </w:r>
    </w:p>
    <w:p w14:paraId="7913005C"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совершеннолетнего  члена семьи)                  (подпись)                 (дата)</w:t>
      </w:r>
    </w:p>
    <w:p w14:paraId="6901B6F7" w14:textId="77777777" w:rsidR="00D65759" w:rsidRPr="007268BB" w:rsidRDefault="00D65759" w:rsidP="00D65759">
      <w:pPr>
        <w:pStyle w:val="ConsPlusNonformat"/>
        <w:rPr>
          <w:rFonts w:ascii="Times New Roman" w:hAnsi="Times New Roman" w:cs="Times New Roman"/>
        </w:rPr>
      </w:pPr>
    </w:p>
    <w:p w14:paraId="01D51127"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2) _________________________________________   ____________   _______</w:t>
      </w:r>
    </w:p>
    <w:p w14:paraId="65FFBC77"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совершеннолетнего  члена семьи)                  (подпись)             (дата)</w:t>
      </w:r>
    </w:p>
    <w:p w14:paraId="1EEDFD06" w14:textId="77777777" w:rsidR="00D65759" w:rsidRPr="007268BB" w:rsidRDefault="00D65759" w:rsidP="00D65759">
      <w:pPr>
        <w:pStyle w:val="ConsPlusNonformat"/>
        <w:rPr>
          <w:rFonts w:ascii="Times New Roman" w:hAnsi="Times New Roman" w:cs="Times New Roman"/>
          <w:sz w:val="28"/>
          <w:szCs w:val="28"/>
        </w:rPr>
      </w:pPr>
    </w:p>
    <w:p w14:paraId="2B1086DA"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3) _________________________________________   ____________   _______</w:t>
      </w:r>
    </w:p>
    <w:p w14:paraId="34123176"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фамилия</w:t>
      </w:r>
      <w:proofErr w:type="gramEnd"/>
      <w:r w:rsidRPr="007268BB">
        <w:rPr>
          <w:rFonts w:ascii="Times New Roman" w:hAnsi="Times New Roman" w:cs="Times New Roman"/>
        </w:rPr>
        <w:t>, имя, отчество совершеннолетнего  члена семьи)                  (подпись)                (дата)</w:t>
      </w:r>
    </w:p>
    <w:p w14:paraId="390054A8" w14:textId="77777777" w:rsidR="00D65759" w:rsidRPr="007268BB" w:rsidRDefault="00D65759" w:rsidP="00D65759">
      <w:pPr>
        <w:pStyle w:val="ConsPlusNonformat"/>
        <w:rPr>
          <w:rFonts w:ascii="Times New Roman" w:hAnsi="Times New Roman" w:cs="Times New Roman"/>
          <w:sz w:val="28"/>
          <w:szCs w:val="28"/>
        </w:rPr>
      </w:pPr>
    </w:p>
    <w:p w14:paraId="5CBC943C" w14:textId="77777777" w:rsidR="00D65759" w:rsidRPr="007268BB" w:rsidRDefault="00D65759" w:rsidP="00D65759">
      <w:pPr>
        <w:pStyle w:val="ConsPlusNonformat"/>
        <w:ind w:firstLine="708"/>
        <w:rPr>
          <w:rFonts w:ascii="Times New Roman" w:hAnsi="Times New Roman" w:cs="Times New Roman"/>
          <w:sz w:val="28"/>
          <w:szCs w:val="28"/>
        </w:rPr>
      </w:pPr>
      <w:r w:rsidRPr="007268BB">
        <w:rPr>
          <w:rFonts w:ascii="Times New Roman" w:hAnsi="Times New Roman" w:cs="Times New Roman"/>
          <w:sz w:val="28"/>
          <w:szCs w:val="28"/>
        </w:rPr>
        <w:t>К заявлению прилагаются следующие документы</w:t>
      </w:r>
    </w:p>
    <w:p w14:paraId="498FAE84"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1) _______________________________________________________________</w:t>
      </w:r>
    </w:p>
    <w:p w14:paraId="2826ED4C"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786A534C"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xml:space="preserve"> и номер документа, кем и когда выдан)</w:t>
      </w:r>
    </w:p>
    <w:p w14:paraId="220A90E2"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2)</w:t>
      </w:r>
      <w:r w:rsidRPr="007268BB">
        <w:rPr>
          <w:rFonts w:ascii="Times New Roman" w:hAnsi="Times New Roman" w:cs="Times New Roman"/>
        </w:rPr>
        <w:t xml:space="preserve"> _________________________________________________________________________________________</w:t>
      </w:r>
    </w:p>
    <w:p w14:paraId="0A64F4C3"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5E0E9B54"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xml:space="preserve"> и номер документа, кем и когда выдан)</w:t>
      </w:r>
    </w:p>
    <w:p w14:paraId="7169D216"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3) ________________________________________________________________</w:t>
      </w:r>
    </w:p>
    <w:p w14:paraId="03AD7767"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30CA62FD"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xml:space="preserve"> и номер документа, кем и когда выдан)</w:t>
      </w:r>
    </w:p>
    <w:p w14:paraId="5F446311"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sz w:val="28"/>
          <w:szCs w:val="28"/>
        </w:rPr>
        <w:t>4)</w:t>
      </w:r>
      <w:r w:rsidRPr="007268BB">
        <w:rPr>
          <w:rFonts w:ascii="Times New Roman" w:hAnsi="Times New Roman" w:cs="Times New Roman"/>
        </w:rPr>
        <w:t xml:space="preserve"> _________________________________________________________________________________________</w:t>
      </w:r>
    </w:p>
    <w:p w14:paraId="5D99773D"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____________________________________________________________________________________________</w:t>
      </w:r>
    </w:p>
    <w:p w14:paraId="638046DC"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xml:space="preserve"> и номер документа, кем и когда выдан)</w:t>
      </w:r>
    </w:p>
    <w:p w14:paraId="4B2B4EBF"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sz w:val="28"/>
          <w:szCs w:val="28"/>
        </w:rPr>
        <w:t>5)</w:t>
      </w:r>
      <w:r w:rsidRPr="007268BB">
        <w:rPr>
          <w:rFonts w:ascii="Times New Roman" w:hAnsi="Times New Roman" w:cs="Times New Roman"/>
        </w:rPr>
        <w:t xml:space="preserve"> __________________________________________________________________________________________</w:t>
      </w:r>
    </w:p>
    <w:p w14:paraId="5778D3A5"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_____________________________________________________________________________________________</w:t>
      </w:r>
    </w:p>
    <w:p w14:paraId="515C4E1C"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xml:space="preserve"> и номер документа, кем и когда выдан)</w:t>
      </w:r>
    </w:p>
    <w:p w14:paraId="5D2D7AF6" w14:textId="77777777" w:rsidR="00D65759" w:rsidRPr="007268BB" w:rsidRDefault="00D65759" w:rsidP="00D65759">
      <w:pPr>
        <w:pStyle w:val="ConsPlusNonformat"/>
        <w:ind w:firstLine="708"/>
        <w:rPr>
          <w:rFonts w:ascii="Times New Roman" w:hAnsi="Times New Roman" w:cs="Times New Roman"/>
          <w:sz w:val="28"/>
          <w:szCs w:val="28"/>
        </w:rPr>
      </w:pPr>
    </w:p>
    <w:p w14:paraId="34D313B2" w14:textId="77777777" w:rsidR="00D65759" w:rsidRPr="007268BB" w:rsidRDefault="00D65759" w:rsidP="00D65759">
      <w:pPr>
        <w:pStyle w:val="ConsPlusNonformat"/>
        <w:ind w:firstLine="708"/>
        <w:rPr>
          <w:rFonts w:ascii="Times New Roman" w:hAnsi="Times New Roman" w:cs="Times New Roman"/>
          <w:sz w:val="28"/>
          <w:szCs w:val="28"/>
        </w:rPr>
      </w:pPr>
      <w:r w:rsidRPr="007268BB">
        <w:rPr>
          <w:rFonts w:ascii="Times New Roman" w:hAnsi="Times New Roman" w:cs="Times New Roman"/>
          <w:sz w:val="28"/>
          <w:szCs w:val="28"/>
        </w:rPr>
        <w:t>Копии документов _____________________________________________</w:t>
      </w:r>
    </w:p>
    <w:p w14:paraId="20A775D3" w14:textId="77777777" w:rsidR="00D65759" w:rsidRPr="007268BB" w:rsidRDefault="00D65759" w:rsidP="00D65759">
      <w:pPr>
        <w:pStyle w:val="ConsPlusNonformat"/>
        <w:rPr>
          <w:rFonts w:ascii="Times New Roman" w:hAnsi="Times New Roman" w:cs="Times New Roman"/>
          <w:sz w:val="28"/>
          <w:szCs w:val="28"/>
        </w:rPr>
      </w:pPr>
      <w:r w:rsidRPr="007268BB">
        <w:rPr>
          <w:rFonts w:ascii="Times New Roman" w:hAnsi="Times New Roman" w:cs="Times New Roman"/>
          <w:sz w:val="28"/>
          <w:szCs w:val="28"/>
        </w:rPr>
        <w:t>__________________________________________________________________</w:t>
      </w:r>
    </w:p>
    <w:p w14:paraId="535FD12E" w14:textId="77777777" w:rsidR="00D65759" w:rsidRPr="007268BB" w:rsidRDefault="00D65759" w:rsidP="00D65759">
      <w:pPr>
        <w:pStyle w:val="ConsPlusNonformat"/>
        <w:jc w:val="center"/>
        <w:rPr>
          <w:rFonts w:ascii="Times New Roman" w:hAnsi="Times New Roman" w:cs="Times New Roman"/>
        </w:rPr>
      </w:pPr>
      <w:r w:rsidRPr="007268BB">
        <w:rPr>
          <w:rFonts w:ascii="Times New Roman" w:hAnsi="Times New Roman" w:cs="Times New Roman"/>
        </w:rPr>
        <w:t>(</w:t>
      </w:r>
      <w:proofErr w:type="gramStart"/>
      <w:r w:rsidRPr="007268BB">
        <w:rPr>
          <w:rFonts w:ascii="Times New Roman" w:hAnsi="Times New Roman" w:cs="Times New Roman"/>
        </w:rPr>
        <w:t>наименование</w:t>
      </w:r>
      <w:proofErr w:type="gramEnd"/>
      <w:r w:rsidRPr="007268BB">
        <w:rPr>
          <w:rFonts w:ascii="Times New Roman" w:hAnsi="Times New Roman" w:cs="Times New Roman"/>
        </w:rPr>
        <w:t>, количество листов)</w:t>
      </w:r>
    </w:p>
    <w:p w14:paraId="1DE8AE06" w14:textId="77777777" w:rsidR="00D65759" w:rsidRPr="007268BB" w:rsidRDefault="00D65759" w:rsidP="00D65759">
      <w:pPr>
        <w:pStyle w:val="ConsPlusNonformat"/>
        <w:rPr>
          <w:rFonts w:ascii="Times New Roman" w:hAnsi="Times New Roman" w:cs="Times New Roman"/>
          <w:sz w:val="28"/>
          <w:szCs w:val="28"/>
        </w:rPr>
      </w:pPr>
    </w:p>
    <w:p w14:paraId="0268EDA1" w14:textId="77777777" w:rsidR="00D65759" w:rsidRPr="007268BB" w:rsidRDefault="00D65759" w:rsidP="00D65759">
      <w:pPr>
        <w:pStyle w:val="ConsPlusNonformat"/>
        <w:ind w:firstLine="709"/>
        <w:rPr>
          <w:rFonts w:ascii="Times New Roman" w:hAnsi="Times New Roman" w:cs="Times New Roman"/>
          <w:sz w:val="28"/>
          <w:szCs w:val="28"/>
        </w:rPr>
      </w:pPr>
      <w:r w:rsidRPr="007268BB">
        <w:rPr>
          <w:rFonts w:ascii="Times New Roman" w:hAnsi="Times New Roman" w:cs="Times New Roman"/>
          <w:sz w:val="28"/>
          <w:szCs w:val="28"/>
        </w:rPr>
        <w:t>Заявление и прилагаемые к нему согласно перечню документы приняты    "_____" ____________ 201_г. _______________ (час. мин.).</w:t>
      </w:r>
    </w:p>
    <w:p w14:paraId="0E70FDFA" w14:textId="77777777" w:rsidR="00D65759" w:rsidRPr="007268BB" w:rsidRDefault="00D65759" w:rsidP="00D65759">
      <w:pPr>
        <w:pStyle w:val="ConsPlusNonformat"/>
        <w:rPr>
          <w:rFonts w:ascii="Times New Roman" w:hAnsi="Times New Roman" w:cs="Times New Roman"/>
        </w:rPr>
      </w:pPr>
      <w:r w:rsidRPr="007268BB">
        <w:rPr>
          <w:rFonts w:ascii="Times New Roman" w:hAnsi="Times New Roman" w:cs="Times New Roman"/>
        </w:rPr>
        <w:t xml:space="preserve">                                                                                           (</w:t>
      </w:r>
      <w:proofErr w:type="gramStart"/>
      <w:r w:rsidRPr="007268BB">
        <w:rPr>
          <w:rFonts w:ascii="Times New Roman" w:hAnsi="Times New Roman" w:cs="Times New Roman"/>
        </w:rPr>
        <w:t>время</w:t>
      </w:r>
      <w:proofErr w:type="gramEnd"/>
      <w:r w:rsidRPr="007268BB">
        <w:rPr>
          <w:rFonts w:ascii="Times New Roman" w:hAnsi="Times New Roman" w:cs="Times New Roman"/>
        </w:rPr>
        <w:t>)</w:t>
      </w:r>
    </w:p>
    <w:p w14:paraId="1FCC140D" w14:textId="77777777" w:rsidR="00D65759" w:rsidRPr="007268BB" w:rsidRDefault="00D65759" w:rsidP="00D65759">
      <w:pPr>
        <w:pStyle w:val="ConsPlusNonformat"/>
        <w:rPr>
          <w:rFonts w:ascii="Times New Roman" w:hAnsi="Times New Roman" w:cs="Times New Roman"/>
          <w:sz w:val="24"/>
          <w:szCs w:val="24"/>
        </w:rPr>
      </w:pPr>
    </w:p>
    <w:p w14:paraId="7329F1FD" w14:textId="77777777" w:rsidR="00D65759" w:rsidRPr="007268BB" w:rsidRDefault="00D65759" w:rsidP="00D65759">
      <w:pPr>
        <w:pStyle w:val="ConsPlusNonformat"/>
      </w:pPr>
      <w:r>
        <w:rPr>
          <w:rFonts w:ascii="Times New Roman" w:hAnsi="Times New Roman" w:cs="Times New Roman"/>
          <w:sz w:val="24"/>
          <w:szCs w:val="24"/>
        </w:rPr>
        <w:t>Должность лица, принявшего заявление</w:t>
      </w:r>
      <w:r w:rsidRPr="007268BB">
        <w:rPr>
          <w:rFonts w:ascii="Times New Roman" w:hAnsi="Times New Roman" w:cs="Times New Roman"/>
          <w:sz w:val="24"/>
          <w:szCs w:val="24"/>
        </w:rPr>
        <w:t xml:space="preserve">                __________      </w:t>
      </w:r>
      <w:r>
        <w:rPr>
          <w:rFonts w:ascii="Times New Roman" w:hAnsi="Times New Roman" w:cs="Times New Roman"/>
          <w:sz w:val="24"/>
          <w:szCs w:val="24"/>
        </w:rPr>
        <w:t>__________________</w:t>
      </w:r>
    </w:p>
    <w:p w14:paraId="2B356AC0" w14:textId="77777777" w:rsidR="00D65759" w:rsidRPr="00881225" w:rsidRDefault="00D65759" w:rsidP="00D65759">
      <w:pPr>
        <w:pStyle w:val="ConsPlusNonformat"/>
        <w:rPr>
          <w:rFonts w:ascii="Times New Roman" w:hAnsi="Times New Roman" w:cs="Times New Roman"/>
          <w:sz w:val="24"/>
          <w:szCs w:val="24"/>
        </w:rPr>
      </w:pPr>
      <w:r w:rsidRPr="007268BB">
        <w:tab/>
      </w:r>
      <w:r>
        <w:tab/>
      </w:r>
      <w:r>
        <w:tab/>
      </w:r>
      <w:r>
        <w:tab/>
      </w:r>
      <w:r>
        <w:tab/>
      </w:r>
      <w:r>
        <w:tab/>
      </w:r>
      <w:r w:rsidRPr="00881225">
        <w:rPr>
          <w:rFonts w:ascii="Times New Roman" w:hAnsi="Times New Roman" w:cs="Times New Roman"/>
          <w:sz w:val="24"/>
          <w:szCs w:val="24"/>
        </w:rPr>
        <w:t>(</w:t>
      </w:r>
      <w:proofErr w:type="gramStart"/>
      <w:r w:rsidRPr="00881225">
        <w:rPr>
          <w:rFonts w:ascii="Times New Roman" w:hAnsi="Times New Roman" w:cs="Times New Roman"/>
          <w:sz w:val="24"/>
          <w:szCs w:val="24"/>
        </w:rPr>
        <w:t xml:space="preserve">подпись)   </w:t>
      </w:r>
      <w:proofErr w:type="gramEnd"/>
      <w:r w:rsidRPr="00881225">
        <w:rPr>
          <w:rFonts w:ascii="Times New Roman" w:hAnsi="Times New Roman" w:cs="Times New Roman"/>
          <w:sz w:val="24"/>
          <w:szCs w:val="24"/>
        </w:rPr>
        <w:t xml:space="preserve">                (ФИО)</w:t>
      </w:r>
    </w:p>
    <w:p w14:paraId="3B4D1AB2" w14:textId="77777777" w:rsidR="00D65759" w:rsidRDefault="00D65759" w:rsidP="00D65759">
      <w:pPr>
        <w:spacing w:after="160" w:line="259" w:lineRule="auto"/>
        <w:rPr>
          <w:rFonts w:ascii="Times New Roman" w:eastAsia="Times New Roman" w:hAnsi="Times New Roman" w:cs="Times New Roman"/>
          <w:color w:val="0D0D0D" w:themeColor="text1" w:themeTint="F2"/>
          <w:sz w:val="28"/>
          <w:szCs w:val="28"/>
        </w:rPr>
      </w:pPr>
      <w:r>
        <w:rPr>
          <w:rFonts w:ascii="Times New Roman" w:hAnsi="Times New Roman" w:cs="Times New Roman"/>
          <w:color w:val="0D0D0D" w:themeColor="text1" w:themeTint="F2"/>
          <w:sz w:val="28"/>
          <w:szCs w:val="28"/>
        </w:rPr>
        <w:br w:type="page"/>
      </w:r>
    </w:p>
    <w:p w14:paraId="1805FB6E" w14:textId="77777777" w:rsidR="00D65759" w:rsidRPr="00881225" w:rsidRDefault="00D65759" w:rsidP="00D65759">
      <w:pPr>
        <w:pStyle w:val="ConsPlusNormal"/>
        <w:jc w:val="right"/>
        <w:outlineLvl w:val="1"/>
        <w:rPr>
          <w:rFonts w:ascii="Times New Roman" w:hAnsi="Times New Roman" w:cs="Times New Roman"/>
          <w:color w:val="0D0D0D" w:themeColor="text1" w:themeTint="F2"/>
          <w:szCs w:val="22"/>
        </w:rPr>
      </w:pPr>
      <w:r w:rsidRPr="00881225">
        <w:rPr>
          <w:rFonts w:ascii="Times New Roman" w:hAnsi="Times New Roman" w:cs="Times New Roman"/>
          <w:color w:val="0D0D0D" w:themeColor="text1" w:themeTint="F2"/>
          <w:szCs w:val="22"/>
        </w:rPr>
        <w:lastRenderedPageBreak/>
        <w:t>Приложение № 2</w:t>
      </w:r>
    </w:p>
    <w:p w14:paraId="388B597E"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к</w:t>
      </w:r>
      <w:proofErr w:type="gramEnd"/>
      <w:r w:rsidRPr="00881225">
        <w:rPr>
          <w:rFonts w:ascii="Times New Roman" w:hAnsi="Times New Roman" w:cs="Times New Roman"/>
          <w:color w:val="0D0D0D" w:themeColor="text1" w:themeTint="F2"/>
          <w:szCs w:val="22"/>
        </w:rPr>
        <w:t xml:space="preserve"> административному регламенту</w:t>
      </w:r>
    </w:p>
    <w:p w14:paraId="54F508E5"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предоставления</w:t>
      </w:r>
      <w:proofErr w:type="gramEnd"/>
      <w:r w:rsidRPr="00881225">
        <w:rPr>
          <w:rFonts w:ascii="Times New Roman" w:hAnsi="Times New Roman" w:cs="Times New Roman"/>
          <w:color w:val="0D0D0D" w:themeColor="text1" w:themeTint="F2"/>
          <w:szCs w:val="22"/>
        </w:rPr>
        <w:t xml:space="preserve"> муниципальной услуги</w:t>
      </w:r>
    </w:p>
    <w:p w14:paraId="57631607"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r>
        <w:rPr>
          <w:rFonts w:ascii="Times New Roman" w:hAnsi="Times New Roman" w:cs="Times New Roman"/>
          <w:color w:val="0D0D0D" w:themeColor="text1" w:themeTint="F2"/>
          <w:szCs w:val="22"/>
        </w:rPr>
        <w:t>«</w:t>
      </w:r>
      <w:r w:rsidRPr="00881225">
        <w:rPr>
          <w:rFonts w:ascii="Times New Roman" w:hAnsi="Times New Roman" w:cs="Times New Roman"/>
          <w:color w:val="0D0D0D" w:themeColor="text1" w:themeTint="F2"/>
          <w:szCs w:val="22"/>
        </w:rPr>
        <w:t>Прием заявлений и документов</w:t>
      </w:r>
    </w:p>
    <w:p w14:paraId="0F50E669"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для</w:t>
      </w:r>
      <w:proofErr w:type="gramEnd"/>
      <w:r w:rsidRPr="00881225">
        <w:rPr>
          <w:rFonts w:ascii="Times New Roman" w:hAnsi="Times New Roman" w:cs="Times New Roman"/>
          <w:color w:val="0D0D0D" w:themeColor="text1" w:themeTint="F2"/>
          <w:szCs w:val="22"/>
        </w:rPr>
        <w:t xml:space="preserve"> формирования списков</w:t>
      </w:r>
    </w:p>
    <w:p w14:paraId="2DA3F1C8"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молодых</w:t>
      </w:r>
      <w:proofErr w:type="gramEnd"/>
      <w:r w:rsidRPr="00881225">
        <w:rPr>
          <w:rFonts w:ascii="Times New Roman" w:hAnsi="Times New Roman" w:cs="Times New Roman"/>
          <w:color w:val="0D0D0D" w:themeColor="text1" w:themeTint="F2"/>
          <w:szCs w:val="22"/>
        </w:rPr>
        <w:t xml:space="preserve"> семей, имеющих право</w:t>
      </w:r>
    </w:p>
    <w:p w14:paraId="057F62DF"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на</w:t>
      </w:r>
      <w:proofErr w:type="gramEnd"/>
      <w:r w:rsidRPr="00881225">
        <w:rPr>
          <w:rFonts w:ascii="Times New Roman" w:hAnsi="Times New Roman" w:cs="Times New Roman"/>
          <w:color w:val="0D0D0D" w:themeColor="text1" w:themeTint="F2"/>
          <w:szCs w:val="22"/>
        </w:rPr>
        <w:t xml:space="preserve"> государственную поддержку</w:t>
      </w:r>
    </w:p>
    <w:p w14:paraId="0300B6FE"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на</w:t>
      </w:r>
      <w:proofErr w:type="gramEnd"/>
      <w:r w:rsidRPr="00881225">
        <w:rPr>
          <w:rFonts w:ascii="Times New Roman" w:hAnsi="Times New Roman" w:cs="Times New Roman"/>
          <w:color w:val="0D0D0D" w:themeColor="text1" w:themeTint="F2"/>
          <w:szCs w:val="22"/>
        </w:rPr>
        <w:t xml:space="preserve"> приобретение (строительство) жилья</w:t>
      </w:r>
      <w:r>
        <w:rPr>
          <w:rFonts w:ascii="Times New Roman" w:hAnsi="Times New Roman" w:cs="Times New Roman"/>
          <w:color w:val="0D0D0D" w:themeColor="text1" w:themeTint="F2"/>
          <w:szCs w:val="22"/>
        </w:rPr>
        <w:t>»</w:t>
      </w:r>
    </w:p>
    <w:p w14:paraId="4D78E7AB" w14:textId="77777777" w:rsidR="00D65759" w:rsidRDefault="00D65759" w:rsidP="00D65759">
      <w:pPr>
        <w:pStyle w:val="ConsPlusNonformat"/>
        <w:jc w:val="center"/>
        <w:rPr>
          <w:rFonts w:ascii="Times New Roman" w:hAnsi="Times New Roman" w:cs="Times New Roman"/>
          <w:sz w:val="28"/>
          <w:szCs w:val="28"/>
        </w:rPr>
      </w:pPr>
    </w:p>
    <w:p w14:paraId="325C6A35" w14:textId="77777777" w:rsidR="00D65759" w:rsidRDefault="00D65759" w:rsidP="00D65759">
      <w:pPr>
        <w:pStyle w:val="ConsPlusNonformat"/>
        <w:jc w:val="center"/>
        <w:rPr>
          <w:rFonts w:ascii="Times New Roman" w:hAnsi="Times New Roman" w:cs="Times New Roman"/>
          <w:sz w:val="28"/>
          <w:szCs w:val="28"/>
        </w:rPr>
      </w:pPr>
    </w:p>
    <w:p w14:paraId="1E6350FE" w14:textId="77777777" w:rsidR="00D65759" w:rsidRPr="00881225" w:rsidRDefault="00D65759" w:rsidP="00D65759">
      <w:pPr>
        <w:pStyle w:val="ConsPlusNonformat"/>
        <w:jc w:val="center"/>
        <w:rPr>
          <w:rFonts w:ascii="Times New Roman" w:hAnsi="Times New Roman" w:cs="Times New Roman"/>
          <w:sz w:val="28"/>
          <w:szCs w:val="28"/>
        </w:rPr>
      </w:pPr>
      <w:r w:rsidRPr="00881225">
        <w:rPr>
          <w:rFonts w:ascii="Times New Roman" w:hAnsi="Times New Roman" w:cs="Times New Roman"/>
          <w:sz w:val="28"/>
          <w:szCs w:val="28"/>
        </w:rPr>
        <w:t>__________</w:t>
      </w:r>
      <w:r>
        <w:rPr>
          <w:rFonts w:ascii="Times New Roman" w:hAnsi="Times New Roman" w:cs="Times New Roman"/>
          <w:sz w:val="28"/>
          <w:szCs w:val="28"/>
        </w:rPr>
        <w:t>_____________________</w:t>
      </w:r>
      <w:r w:rsidRPr="00881225">
        <w:rPr>
          <w:rFonts w:ascii="Times New Roman" w:hAnsi="Times New Roman" w:cs="Times New Roman"/>
          <w:sz w:val="28"/>
          <w:szCs w:val="28"/>
        </w:rPr>
        <w:t>_________________________________</w:t>
      </w:r>
    </w:p>
    <w:p w14:paraId="6326DCAA" w14:textId="77777777" w:rsidR="00D65759" w:rsidRPr="00881225" w:rsidRDefault="00D65759" w:rsidP="00D65759">
      <w:pPr>
        <w:autoSpaceDE w:val="0"/>
        <w:adjustRightInd w:val="0"/>
        <w:spacing w:after="0" w:line="240" w:lineRule="auto"/>
        <w:jc w:val="center"/>
        <w:rPr>
          <w:rFonts w:ascii="Times New Roman" w:hAnsi="Times New Roman" w:cs="Times New Roman"/>
          <w:sz w:val="28"/>
          <w:szCs w:val="28"/>
        </w:rPr>
      </w:pPr>
      <w:r>
        <w:rPr>
          <w:rFonts w:ascii="Times New Roman" w:hAnsi="Times New Roman" w:cs="Times New Roman"/>
          <w:sz w:val="28"/>
          <w:szCs w:val="28"/>
        </w:rPr>
        <w:t>(</w:t>
      </w:r>
      <w:proofErr w:type="gramStart"/>
      <w:r w:rsidRPr="00881225">
        <w:rPr>
          <w:rFonts w:ascii="Times New Roman" w:hAnsi="Times New Roman" w:cs="Times New Roman"/>
          <w:sz w:val="28"/>
          <w:szCs w:val="28"/>
        </w:rPr>
        <w:t>наименование</w:t>
      </w:r>
      <w:proofErr w:type="gramEnd"/>
      <w:r w:rsidRPr="00881225">
        <w:rPr>
          <w:rFonts w:ascii="Times New Roman" w:hAnsi="Times New Roman" w:cs="Times New Roman"/>
          <w:sz w:val="28"/>
          <w:szCs w:val="28"/>
        </w:rPr>
        <w:t xml:space="preserve"> банка, юридический адрес, телефон, факс)</w:t>
      </w:r>
    </w:p>
    <w:p w14:paraId="64EC4F08" w14:textId="77777777" w:rsidR="00D65759" w:rsidRPr="00881225" w:rsidRDefault="00D65759" w:rsidP="00D65759">
      <w:pPr>
        <w:autoSpaceDE w:val="0"/>
        <w:adjustRightInd w:val="0"/>
        <w:spacing w:after="0" w:line="240" w:lineRule="auto"/>
        <w:outlineLvl w:val="0"/>
        <w:rPr>
          <w:rFonts w:ascii="Times New Roman" w:hAnsi="Times New Roman" w:cs="Times New Roman"/>
          <w:sz w:val="28"/>
          <w:szCs w:val="28"/>
        </w:rPr>
      </w:pPr>
    </w:p>
    <w:p w14:paraId="58A0C79D" w14:textId="77777777" w:rsidR="00D65759" w:rsidRPr="00881225" w:rsidRDefault="00D65759" w:rsidP="00D65759">
      <w:pPr>
        <w:autoSpaceDE w:val="0"/>
        <w:adjustRightInd w:val="0"/>
        <w:spacing w:after="0" w:line="240" w:lineRule="auto"/>
        <w:jc w:val="center"/>
        <w:rPr>
          <w:rFonts w:ascii="Times New Roman" w:hAnsi="Times New Roman" w:cs="Times New Roman"/>
          <w:b/>
          <w:bCs/>
          <w:sz w:val="28"/>
          <w:szCs w:val="28"/>
        </w:rPr>
      </w:pPr>
      <w:r w:rsidRPr="00881225">
        <w:rPr>
          <w:rFonts w:ascii="Times New Roman" w:hAnsi="Times New Roman" w:cs="Times New Roman"/>
          <w:b/>
          <w:bCs/>
          <w:sz w:val="28"/>
          <w:szCs w:val="28"/>
        </w:rPr>
        <w:t>СПРАВКА</w:t>
      </w:r>
    </w:p>
    <w:p w14:paraId="2B16A67B" w14:textId="77777777" w:rsidR="00D65759" w:rsidRPr="00881225" w:rsidRDefault="00D65759" w:rsidP="00D65759">
      <w:pPr>
        <w:autoSpaceDE w:val="0"/>
        <w:adjustRightInd w:val="0"/>
        <w:spacing w:after="0" w:line="240" w:lineRule="auto"/>
        <w:jc w:val="center"/>
        <w:rPr>
          <w:rFonts w:ascii="Times New Roman" w:hAnsi="Times New Roman" w:cs="Times New Roman"/>
          <w:b/>
          <w:bCs/>
          <w:sz w:val="28"/>
          <w:szCs w:val="28"/>
        </w:rPr>
      </w:pPr>
      <w:proofErr w:type="gramStart"/>
      <w:r w:rsidRPr="00881225">
        <w:rPr>
          <w:rFonts w:ascii="Times New Roman" w:hAnsi="Times New Roman" w:cs="Times New Roman"/>
          <w:b/>
          <w:bCs/>
          <w:sz w:val="28"/>
          <w:szCs w:val="28"/>
        </w:rPr>
        <w:t>о</w:t>
      </w:r>
      <w:proofErr w:type="gramEnd"/>
      <w:r w:rsidRPr="00881225">
        <w:rPr>
          <w:rFonts w:ascii="Times New Roman" w:hAnsi="Times New Roman" w:cs="Times New Roman"/>
          <w:b/>
          <w:bCs/>
          <w:sz w:val="28"/>
          <w:szCs w:val="28"/>
        </w:rPr>
        <w:t xml:space="preserve"> платежеспособности</w:t>
      </w:r>
    </w:p>
    <w:p w14:paraId="1EFD8B5C"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
    <w:p w14:paraId="7FD8179E"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Дана ___________________________________________________________</w:t>
      </w:r>
    </w:p>
    <w:p w14:paraId="200F0861"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w:t>
      </w:r>
      <w:proofErr w:type="gramStart"/>
      <w:r w:rsidRPr="00881225">
        <w:rPr>
          <w:rFonts w:ascii="Times New Roman" w:hAnsi="Times New Roman" w:cs="Times New Roman"/>
          <w:sz w:val="28"/>
          <w:szCs w:val="28"/>
        </w:rPr>
        <w:t>фамилия</w:t>
      </w:r>
      <w:proofErr w:type="gramEnd"/>
      <w:r w:rsidRPr="00881225">
        <w:rPr>
          <w:rFonts w:ascii="Times New Roman" w:hAnsi="Times New Roman" w:cs="Times New Roman"/>
          <w:sz w:val="28"/>
          <w:szCs w:val="28"/>
        </w:rPr>
        <w:t>, имя, отчество)</w:t>
      </w:r>
    </w:p>
    <w:p w14:paraId="7BC12E00" w14:textId="77777777" w:rsidR="00D65759" w:rsidRPr="00881225" w:rsidRDefault="00D65759" w:rsidP="00D65759">
      <w:pPr>
        <w:autoSpaceDE w:val="0"/>
        <w:adjustRightInd w:val="0"/>
        <w:spacing w:after="0" w:line="240" w:lineRule="auto"/>
        <w:jc w:val="both"/>
        <w:rPr>
          <w:rFonts w:ascii="Times New Roman" w:hAnsi="Times New Roman" w:cs="Times New Roman"/>
          <w:sz w:val="28"/>
          <w:szCs w:val="28"/>
        </w:rPr>
      </w:pPr>
      <w:r w:rsidRPr="00881225">
        <w:rPr>
          <w:rFonts w:ascii="Times New Roman" w:hAnsi="Times New Roman" w:cs="Times New Roman"/>
          <w:sz w:val="28"/>
          <w:szCs w:val="28"/>
        </w:rPr>
        <w:t xml:space="preserve">    Участнику подпрограммы «Обеспечение жильем молодых семей «Александровск-Сахалинского района на 2015-2020 годы» муниципальной программы «Обеспечение населения городского округа «Александровск-Сахалинский район» качественным жильем на 2015-2020 годы» о том, что его платежеспособность позволяет выдать кредит в сумме</w:t>
      </w:r>
    </w:p>
    <w:p w14:paraId="3D0EC21E"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______________________________________________________________ руб.</w:t>
      </w:r>
    </w:p>
    <w:p w14:paraId="7A39C625"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w:t>
      </w:r>
      <w:proofErr w:type="gramStart"/>
      <w:r w:rsidRPr="00881225">
        <w:rPr>
          <w:rFonts w:ascii="Times New Roman" w:hAnsi="Times New Roman" w:cs="Times New Roman"/>
          <w:sz w:val="28"/>
          <w:szCs w:val="28"/>
        </w:rPr>
        <w:t>цифрами</w:t>
      </w:r>
      <w:proofErr w:type="gramEnd"/>
      <w:r w:rsidRPr="00881225">
        <w:rPr>
          <w:rFonts w:ascii="Times New Roman" w:hAnsi="Times New Roman" w:cs="Times New Roman"/>
          <w:sz w:val="28"/>
          <w:szCs w:val="28"/>
        </w:rPr>
        <w:t xml:space="preserve"> и прописью)</w:t>
      </w:r>
    </w:p>
    <w:p w14:paraId="15738410"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roofErr w:type="gramStart"/>
      <w:r w:rsidRPr="00881225">
        <w:rPr>
          <w:rFonts w:ascii="Times New Roman" w:hAnsi="Times New Roman" w:cs="Times New Roman"/>
          <w:sz w:val="28"/>
          <w:szCs w:val="28"/>
        </w:rPr>
        <w:t>сроком</w:t>
      </w:r>
      <w:proofErr w:type="gramEnd"/>
      <w:r w:rsidRPr="00881225">
        <w:rPr>
          <w:rFonts w:ascii="Times New Roman" w:hAnsi="Times New Roman" w:cs="Times New Roman"/>
          <w:sz w:val="28"/>
          <w:szCs w:val="28"/>
        </w:rPr>
        <w:t xml:space="preserve"> ____________________________________________________________</w:t>
      </w:r>
    </w:p>
    <w:p w14:paraId="0B9E0ECA"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w:t>
      </w:r>
      <w:proofErr w:type="gramStart"/>
      <w:r w:rsidRPr="00881225">
        <w:rPr>
          <w:rFonts w:ascii="Times New Roman" w:hAnsi="Times New Roman" w:cs="Times New Roman"/>
          <w:sz w:val="28"/>
          <w:szCs w:val="28"/>
        </w:rPr>
        <w:t>цифрами</w:t>
      </w:r>
      <w:proofErr w:type="gramEnd"/>
      <w:r w:rsidRPr="00881225">
        <w:rPr>
          <w:rFonts w:ascii="Times New Roman" w:hAnsi="Times New Roman" w:cs="Times New Roman"/>
          <w:sz w:val="28"/>
          <w:szCs w:val="28"/>
        </w:rPr>
        <w:t xml:space="preserve"> и прописью количество месяцев)</w:t>
      </w:r>
    </w:p>
    <w:p w14:paraId="49AA1EF8"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roofErr w:type="gramStart"/>
      <w:r w:rsidRPr="00881225">
        <w:rPr>
          <w:rFonts w:ascii="Times New Roman" w:hAnsi="Times New Roman" w:cs="Times New Roman"/>
          <w:sz w:val="28"/>
          <w:szCs w:val="28"/>
        </w:rPr>
        <w:t>при</w:t>
      </w:r>
      <w:proofErr w:type="gramEnd"/>
      <w:r w:rsidRPr="00881225">
        <w:rPr>
          <w:rFonts w:ascii="Times New Roman" w:hAnsi="Times New Roman" w:cs="Times New Roman"/>
          <w:sz w:val="28"/>
          <w:szCs w:val="28"/>
        </w:rPr>
        <w:t xml:space="preserve"> условии внесения первоначального взноса в размере _______________%.</w:t>
      </w:r>
    </w:p>
    <w:p w14:paraId="1E72E3CB"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
    <w:p w14:paraId="3899921A"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Настоящая справка не является гарантией банка.</w:t>
      </w:r>
    </w:p>
    <w:p w14:paraId="7686C17D"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Перед заключением кредитного договора необходимо повторное подтверждение дохода.</w:t>
      </w:r>
    </w:p>
    <w:p w14:paraId="2AB9D4A5"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
    <w:p w14:paraId="361F77B6"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p>
    <w:p w14:paraId="70405CAD"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Должность сотрудника банка ___________</w:t>
      </w:r>
      <w:r>
        <w:rPr>
          <w:rFonts w:ascii="Times New Roman" w:hAnsi="Times New Roman" w:cs="Times New Roman"/>
          <w:sz w:val="28"/>
          <w:szCs w:val="28"/>
        </w:rPr>
        <w:t>_______</w:t>
      </w:r>
      <w:r w:rsidRPr="00881225">
        <w:rPr>
          <w:rFonts w:ascii="Times New Roman" w:hAnsi="Times New Roman" w:cs="Times New Roman"/>
          <w:sz w:val="28"/>
          <w:szCs w:val="28"/>
        </w:rPr>
        <w:t xml:space="preserve">___ </w:t>
      </w:r>
      <w:r>
        <w:rPr>
          <w:rFonts w:ascii="Times New Roman" w:hAnsi="Times New Roman" w:cs="Times New Roman"/>
          <w:sz w:val="28"/>
          <w:szCs w:val="28"/>
        </w:rPr>
        <w:t>___________________</w:t>
      </w:r>
    </w:p>
    <w:p w14:paraId="703057B3"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w:t>
      </w:r>
      <w:proofErr w:type="gramStart"/>
      <w:r w:rsidRPr="00881225">
        <w:rPr>
          <w:rFonts w:ascii="Times New Roman" w:hAnsi="Times New Roman" w:cs="Times New Roman"/>
          <w:sz w:val="28"/>
          <w:szCs w:val="28"/>
        </w:rPr>
        <w:t>подпись)</w:t>
      </w:r>
      <w:r>
        <w:rPr>
          <w:rFonts w:ascii="Times New Roman" w:hAnsi="Times New Roman" w:cs="Times New Roman"/>
          <w:sz w:val="28"/>
          <w:szCs w:val="28"/>
        </w:rPr>
        <w:t xml:space="preserve">   </w:t>
      </w:r>
      <w:proofErr w:type="gramEnd"/>
      <w:r>
        <w:rPr>
          <w:rFonts w:ascii="Times New Roman" w:hAnsi="Times New Roman" w:cs="Times New Roman"/>
          <w:sz w:val="28"/>
          <w:szCs w:val="28"/>
        </w:rPr>
        <w:t xml:space="preserve">                       (ФИО)</w:t>
      </w:r>
    </w:p>
    <w:p w14:paraId="09A15BCD" w14:textId="77777777" w:rsidR="00D65759" w:rsidRPr="00881225" w:rsidRDefault="00D65759" w:rsidP="00D65759">
      <w:pPr>
        <w:autoSpaceDE w:val="0"/>
        <w:adjustRightInd w:val="0"/>
        <w:spacing w:after="0" w:line="240" w:lineRule="auto"/>
        <w:rPr>
          <w:rFonts w:ascii="Times New Roman" w:hAnsi="Times New Roman" w:cs="Times New Roman"/>
          <w:sz w:val="28"/>
          <w:szCs w:val="28"/>
        </w:rPr>
      </w:pPr>
      <w:r w:rsidRPr="00881225">
        <w:rPr>
          <w:rFonts w:ascii="Times New Roman" w:hAnsi="Times New Roman" w:cs="Times New Roman"/>
          <w:sz w:val="28"/>
          <w:szCs w:val="28"/>
        </w:rPr>
        <w:t xml:space="preserve">    М.П.</w:t>
      </w:r>
    </w:p>
    <w:p w14:paraId="0E4B7EFF" w14:textId="77777777" w:rsidR="00D65759" w:rsidRDefault="00D65759" w:rsidP="00D65759">
      <w:pPr>
        <w:spacing w:after="160" w:line="259" w:lineRule="auto"/>
        <w:rPr>
          <w:rFonts w:ascii="Times New Roman" w:eastAsia="Times New Roman" w:hAnsi="Times New Roman" w:cs="Times New Roman"/>
          <w:sz w:val="28"/>
          <w:szCs w:val="28"/>
        </w:rPr>
      </w:pPr>
      <w:r>
        <w:rPr>
          <w:rFonts w:ascii="Times New Roman" w:hAnsi="Times New Roman" w:cs="Times New Roman"/>
          <w:sz w:val="28"/>
          <w:szCs w:val="28"/>
        </w:rPr>
        <w:br w:type="page"/>
      </w:r>
    </w:p>
    <w:p w14:paraId="0153C6F8" w14:textId="77777777" w:rsidR="00D65759" w:rsidRPr="00881225" w:rsidRDefault="00D65759" w:rsidP="00D65759">
      <w:pPr>
        <w:pStyle w:val="ConsPlusNormal"/>
        <w:jc w:val="right"/>
        <w:outlineLvl w:val="1"/>
        <w:rPr>
          <w:rFonts w:ascii="Times New Roman" w:hAnsi="Times New Roman" w:cs="Times New Roman"/>
          <w:color w:val="0D0D0D" w:themeColor="text1" w:themeTint="F2"/>
          <w:szCs w:val="22"/>
        </w:rPr>
      </w:pPr>
      <w:r w:rsidRPr="00881225">
        <w:rPr>
          <w:rFonts w:ascii="Times New Roman" w:hAnsi="Times New Roman" w:cs="Times New Roman"/>
          <w:color w:val="0D0D0D" w:themeColor="text1" w:themeTint="F2"/>
          <w:szCs w:val="22"/>
        </w:rPr>
        <w:lastRenderedPageBreak/>
        <w:t>Приложение №3</w:t>
      </w:r>
    </w:p>
    <w:p w14:paraId="0604D2C4"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к</w:t>
      </w:r>
      <w:proofErr w:type="gramEnd"/>
      <w:r w:rsidRPr="00881225">
        <w:rPr>
          <w:rFonts w:ascii="Times New Roman" w:hAnsi="Times New Roman" w:cs="Times New Roman"/>
          <w:color w:val="0D0D0D" w:themeColor="text1" w:themeTint="F2"/>
          <w:szCs w:val="22"/>
        </w:rPr>
        <w:t xml:space="preserve"> административному регламенту</w:t>
      </w:r>
    </w:p>
    <w:p w14:paraId="0216654D"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предоставления</w:t>
      </w:r>
      <w:proofErr w:type="gramEnd"/>
      <w:r w:rsidRPr="00881225">
        <w:rPr>
          <w:rFonts w:ascii="Times New Roman" w:hAnsi="Times New Roman" w:cs="Times New Roman"/>
          <w:color w:val="0D0D0D" w:themeColor="text1" w:themeTint="F2"/>
          <w:szCs w:val="22"/>
        </w:rPr>
        <w:t xml:space="preserve"> муниципальной услуги</w:t>
      </w:r>
    </w:p>
    <w:p w14:paraId="3038ED82"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r w:rsidRPr="00881225">
        <w:rPr>
          <w:rFonts w:ascii="Times New Roman" w:hAnsi="Times New Roman" w:cs="Times New Roman"/>
          <w:color w:val="0D0D0D" w:themeColor="text1" w:themeTint="F2"/>
          <w:szCs w:val="22"/>
        </w:rPr>
        <w:t>«Прием заявлений и документов</w:t>
      </w:r>
    </w:p>
    <w:p w14:paraId="12FC6714"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для</w:t>
      </w:r>
      <w:proofErr w:type="gramEnd"/>
      <w:r w:rsidRPr="00881225">
        <w:rPr>
          <w:rFonts w:ascii="Times New Roman" w:hAnsi="Times New Roman" w:cs="Times New Roman"/>
          <w:color w:val="0D0D0D" w:themeColor="text1" w:themeTint="F2"/>
          <w:szCs w:val="22"/>
        </w:rPr>
        <w:t xml:space="preserve"> формирования списков</w:t>
      </w:r>
    </w:p>
    <w:p w14:paraId="780B30EB"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молодых</w:t>
      </w:r>
      <w:proofErr w:type="gramEnd"/>
      <w:r w:rsidRPr="00881225">
        <w:rPr>
          <w:rFonts w:ascii="Times New Roman" w:hAnsi="Times New Roman" w:cs="Times New Roman"/>
          <w:color w:val="0D0D0D" w:themeColor="text1" w:themeTint="F2"/>
          <w:szCs w:val="22"/>
        </w:rPr>
        <w:t xml:space="preserve"> семей, имеющих право</w:t>
      </w:r>
    </w:p>
    <w:p w14:paraId="6060B296"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на</w:t>
      </w:r>
      <w:proofErr w:type="gramEnd"/>
      <w:r w:rsidRPr="00881225">
        <w:rPr>
          <w:rFonts w:ascii="Times New Roman" w:hAnsi="Times New Roman" w:cs="Times New Roman"/>
          <w:color w:val="0D0D0D" w:themeColor="text1" w:themeTint="F2"/>
          <w:szCs w:val="22"/>
        </w:rPr>
        <w:t xml:space="preserve"> государственную поддержку</w:t>
      </w:r>
    </w:p>
    <w:p w14:paraId="78B01136" w14:textId="77777777" w:rsidR="00D65759" w:rsidRPr="00881225" w:rsidRDefault="00D65759" w:rsidP="00D65759">
      <w:pPr>
        <w:pStyle w:val="ConsPlusNormal"/>
        <w:jc w:val="right"/>
        <w:rPr>
          <w:rFonts w:ascii="Times New Roman" w:hAnsi="Times New Roman" w:cs="Times New Roman"/>
          <w:color w:val="0D0D0D" w:themeColor="text1" w:themeTint="F2"/>
          <w:szCs w:val="22"/>
        </w:rPr>
      </w:pPr>
      <w:proofErr w:type="gramStart"/>
      <w:r w:rsidRPr="00881225">
        <w:rPr>
          <w:rFonts w:ascii="Times New Roman" w:hAnsi="Times New Roman" w:cs="Times New Roman"/>
          <w:color w:val="0D0D0D" w:themeColor="text1" w:themeTint="F2"/>
          <w:szCs w:val="22"/>
        </w:rPr>
        <w:t>на</w:t>
      </w:r>
      <w:proofErr w:type="gramEnd"/>
      <w:r w:rsidRPr="00881225">
        <w:rPr>
          <w:rFonts w:ascii="Times New Roman" w:hAnsi="Times New Roman" w:cs="Times New Roman"/>
          <w:color w:val="0D0D0D" w:themeColor="text1" w:themeTint="F2"/>
          <w:szCs w:val="22"/>
        </w:rPr>
        <w:t xml:space="preserve"> приобретение (строительство) жилья»</w:t>
      </w:r>
    </w:p>
    <w:p w14:paraId="159133F7" w14:textId="77777777" w:rsidR="00D65759" w:rsidRDefault="00D65759" w:rsidP="00D65759">
      <w:pPr>
        <w:pStyle w:val="ConsPlusNormal"/>
        <w:jc w:val="center"/>
        <w:rPr>
          <w:rFonts w:ascii="Times New Roman" w:hAnsi="Times New Roman" w:cs="Times New Roman"/>
          <w:color w:val="0D0D0D" w:themeColor="text1" w:themeTint="F2"/>
          <w:sz w:val="28"/>
          <w:szCs w:val="28"/>
        </w:rPr>
      </w:pPr>
    </w:p>
    <w:p w14:paraId="7E833B35" w14:textId="77777777" w:rsidR="00D65759" w:rsidRDefault="00D65759" w:rsidP="00D65759">
      <w:pPr>
        <w:pStyle w:val="ConsPlusNormal"/>
        <w:jc w:val="center"/>
        <w:rPr>
          <w:rFonts w:ascii="Times New Roman" w:hAnsi="Times New Roman" w:cs="Times New Roman"/>
          <w:color w:val="0D0D0D" w:themeColor="text1" w:themeTint="F2"/>
          <w:sz w:val="28"/>
          <w:szCs w:val="28"/>
        </w:rPr>
      </w:pPr>
    </w:p>
    <w:p w14:paraId="0B834E1A" w14:textId="77777777" w:rsidR="00D65759" w:rsidRPr="00F74065" w:rsidRDefault="00D65759" w:rsidP="00D65759">
      <w:pPr>
        <w:pStyle w:val="ConsPlusNormal"/>
        <w:jc w:val="center"/>
        <w:rPr>
          <w:rFonts w:ascii="Times New Roman" w:hAnsi="Times New Roman" w:cs="Times New Roman"/>
          <w:color w:val="0D0D0D" w:themeColor="text1" w:themeTint="F2"/>
          <w:sz w:val="28"/>
          <w:szCs w:val="28"/>
        </w:rPr>
      </w:pPr>
    </w:p>
    <w:p w14:paraId="4757FA03" w14:textId="77777777" w:rsidR="00D65759" w:rsidRPr="00F74065" w:rsidRDefault="00D65759" w:rsidP="00D65759">
      <w:pPr>
        <w:pStyle w:val="ConsPlusTitle"/>
        <w:jc w:val="center"/>
        <w:rPr>
          <w:rFonts w:ascii="Times New Roman" w:hAnsi="Times New Roman" w:cs="Times New Roman"/>
          <w:color w:val="0D0D0D" w:themeColor="text1" w:themeTint="F2"/>
          <w:sz w:val="28"/>
          <w:szCs w:val="28"/>
        </w:rPr>
      </w:pPr>
      <w:bookmarkStart w:id="16" w:name="P691"/>
      <w:bookmarkEnd w:id="16"/>
      <w:r w:rsidRPr="00F74065">
        <w:rPr>
          <w:rFonts w:ascii="Times New Roman" w:hAnsi="Times New Roman" w:cs="Times New Roman"/>
          <w:color w:val="0D0D0D" w:themeColor="text1" w:themeTint="F2"/>
          <w:sz w:val="28"/>
          <w:szCs w:val="28"/>
        </w:rPr>
        <w:t>БЛОК-СХЕМА</w:t>
      </w:r>
    </w:p>
    <w:p w14:paraId="151F1245" w14:textId="77777777" w:rsidR="00D65759" w:rsidRPr="00F74065" w:rsidRDefault="00D65759" w:rsidP="00D65759">
      <w:pPr>
        <w:pStyle w:val="ConsPlusTitle"/>
        <w:jc w:val="center"/>
        <w:rPr>
          <w:rFonts w:ascii="Times New Roman" w:hAnsi="Times New Roman" w:cs="Times New Roman"/>
          <w:color w:val="0D0D0D" w:themeColor="text1" w:themeTint="F2"/>
          <w:sz w:val="28"/>
          <w:szCs w:val="28"/>
        </w:rPr>
      </w:pPr>
      <w:r w:rsidRPr="00F74065">
        <w:rPr>
          <w:rFonts w:ascii="Times New Roman" w:hAnsi="Times New Roman" w:cs="Times New Roman"/>
          <w:color w:val="0D0D0D" w:themeColor="text1" w:themeTint="F2"/>
          <w:sz w:val="28"/>
          <w:szCs w:val="28"/>
        </w:rPr>
        <w:t>ПРЕДОСТАВЛЕНИЯ МУНИЦИПАЛЬНОЙ УСЛУГИ</w:t>
      </w:r>
    </w:p>
    <w:p w14:paraId="640C97FD" w14:textId="77777777" w:rsidR="00D65759" w:rsidRDefault="00D65759" w:rsidP="00D65759">
      <w:pPr>
        <w:autoSpaceDE w:val="0"/>
        <w:autoSpaceDN w:val="0"/>
        <w:adjustRightInd w:val="0"/>
        <w:spacing w:after="0" w:line="240" w:lineRule="auto"/>
        <w:jc w:val="both"/>
        <w:outlineLvl w:val="0"/>
        <w:rPr>
          <w:rFonts w:ascii="Times New Roman" w:eastAsiaTheme="minorHAnsi" w:hAnsi="Times New Roman" w:cs="Times New Roman"/>
          <w:sz w:val="28"/>
          <w:szCs w:val="28"/>
          <w:lang w:eastAsia="en-US"/>
        </w:rPr>
      </w:pPr>
    </w:p>
    <w:p w14:paraId="522FA438"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08BBD3FC"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Прием и регистрация заявления о предоставлении муниципальной услуги   │</w:t>
      </w:r>
    </w:p>
    <w:p w14:paraId="28C023A5"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с прилагаемыми документами                        │</w:t>
      </w:r>
    </w:p>
    <w:p w14:paraId="4D7827E3" w14:textId="26147FD2" w:rsidR="000F2C57"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Срок: 1 </w:t>
      </w:r>
      <w:r w:rsidRPr="000F2C57">
        <w:rPr>
          <w:rFonts w:ascii="Courier New" w:eastAsiaTheme="minorHAnsi" w:hAnsi="Courier New" w:cs="Courier New"/>
          <w:sz w:val="20"/>
          <w:szCs w:val="20"/>
          <w:lang w:eastAsia="en-US"/>
        </w:rPr>
        <w:t>календарный</w:t>
      </w:r>
      <w:r>
        <w:rPr>
          <w:rFonts w:ascii="Courier New" w:eastAsiaTheme="minorHAnsi" w:hAnsi="Courier New" w:cs="Courier New"/>
          <w:sz w:val="20"/>
          <w:szCs w:val="20"/>
          <w:lang w:eastAsia="en-US"/>
        </w:rPr>
        <w:t xml:space="preserve"> день с момента поступления</w:t>
      </w:r>
      <w:r w:rsidR="000F2C57">
        <w:rPr>
          <w:rFonts w:ascii="Courier New" w:eastAsiaTheme="minorHAnsi" w:hAnsi="Courier New" w:cs="Courier New"/>
          <w:sz w:val="20"/>
          <w:szCs w:val="20"/>
          <w:lang w:eastAsia="en-US"/>
        </w:rPr>
        <w:t xml:space="preserve">             │</w:t>
      </w:r>
    </w:p>
    <w:p w14:paraId="6E243426" w14:textId="05FFB792" w:rsidR="00D65759" w:rsidRDefault="000F2C57"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r w:rsidR="00D65759">
        <w:rPr>
          <w:rFonts w:ascii="Courier New" w:eastAsiaTheme="minorHAnsi" w:hAnsi="Courier New" w:cs="Courier New"/>
          <w:sz w:val="20"/>
          <w:szCs w:val="20"/>
          <w:lang w:eastAsia="en-US"/>
        </w:rPr>
        <w:t xml:space="preserve"> </w:t>
      </w:r>
      <w:r>
        <w:rPr>
          <w:rFonts w:ascii="Courier New" w:eastAsiaTheme="minorHAnsi" w:hAnsi="Courier New" w:cs="Courier New"/>
          <w:sz w:val="20"/>
          <w:szCs w:val="20"/>
          <w:lang w:eastAsia="en-US"/>
        </w:rPr>
        <w:t xml:space="preserve">                                 </w:t>
      </w:r>
      <w:r w:rsidR="00D65759">
        <w:rPr>
          <w:rFonts w:ascii="Courier New" w:eastAsiaTheme="minorHAnsi" w:hAnsi="Courier New" w:cs="Courier New"/>
          <w:sz w:val="20"/>
          <w:szCs w:val="20"/>
          <w:lang w:eastAsia="en-US"/>
        </w:rPr>
        <w:t xml:space="preserve">заявления    </w:t>
      </w:r>
      <w:r>
        <w:rPr>
          <w:rFonts w:ascii="Courier New" w:eastAsiaTheme="minorHAnsi" w:hAnsi="Courier New" w:cs="Courier New"/>
          <w:sz w:val="20"/>
          <w:szCs w:val="20"/>
          <w:lang w:eastAsia="en-US"/>
        </w:rPr>
        <w:t xml:space="preserve">          </w:t>
      </w:r>
      <w:r w:rsidR="00D65759">
        <w:rPr>
          <w:rFonts w:ascii="Courier New" w:eastAsiaTheme="minorHAnsi" w:hAnsi="Courier New" w:cs="Courier New"/>
          <w:sz w:val="20"/>
          <w:szCs w:val="20"/>
          <w:lang w:eastAsia="en-US"/>
        </w:rPr>
        <w:t xml:space="preserve">         </w:t>
      </w:r>
      <w:r>
        <w:rPr>
          <w:rFonts w:ascii="Courier New" w:eastAsiaTheme="minorHAnsi" w:hAnsi="Courier New" w:cs="Courier New"/>
          <w:sz w:val="20"/>
          <w:szCs w:val="20"/>
          <w:lang w:eastAsia="en-US"/>
        </w:rPr>
        <w:t xml:space="preserve">     </w:t>
      </w:r>
      <w:r w:rsidR="00D65759">
        <w:rPr>
          <w:rFonts w:ascii="Courier New" w:eastAsiaTheme="minorHAnsi" w:hAnsi="Courier New" w:cs="Courier New"/>
          <w:sz w:val="20"/>
          <w:szCs w:val="20"/>
          <w:lang w:eastAsia="en-US"/>
        </w:rPr>
        <w:t xml:space="preserve">  │</w:t>
      </w:r>
    </w:p>
    <w:p w14:paraId="7DF19362"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37B000ED"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V</w:t>
      </w:r>
    </w:p>
    <w:p w14:paraId="76205458"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5150A26A"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Рассмотрение заявления о предоставлении муниципальной услуги       │</w:t>
      </w:r>
    </w:p>
    <w:p w14:paraId="1D738C75"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с прилагаемыми документами                        │</w:t>
      </w:r>
    </w:p>
    <w:p w14:paraId="74E03712" w14:textId="222FC4E2"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Срок: </w:t>
      </w:r>
      <w:r w:rsidR="000F2C57">
        <w:rPr>
          <w:rFonts w:ascii="Courier New" w:eastAsiaTheme="minorHAnsi" w:hAnsi="Courier New" w:cs="Courier New"/>
          <w:sz w:val="20"/>
          <w:szCs w:val="20"/>
          <w:lang w:eastAsia="en-US"/>
        </w:rPr>
        <w:t>7</w:t>
      </w:r>
      <w:r>
        <w:rPr>
          <w:rFonts w:ascii="Courier New" w:eastAsiaTheme="minorHAnsi" w:hAnsi="Courier New" w:cs="Courier New"/>
          <w:sz w:val="20"/>
          <w:szCs w:val="20"/>
          <w:lang w:eastAsia="en-US"/>
        </w:rPr>
        <w:t xml:space="preserve"> </w:t>
      </w:r>
      <w:r w:rsidRPr="000F2C57">
        <w:rPr>
          <w:rFonts w:ascii="Courier New" w:eastAsiaTheme="minorHAnsi" w:hAnsi="Courier New" w:cs="Courier New"/>
          <w:sz w:val="20"/>
          <w:szCs w:val="20"/>
          <w:lang w:eastAsia="en-US"/>
        </w:rPr>
        <w:t>календарных</w:t>
      </w:r>
      <w:r>
        <w:rPr>
          <w:rFonts w:ascii="Courier New" w:eastAsiaTheme="minorHAnsi" w:hAnsi="Courier New" w:cs="Courier New"/>
          <w:sz w:val="20"/>
          <w:szCs w:val="20"/>
          <w:lang w:eastAsia="en-US"/>
        </w:rPr>
        <w:t xml:space="preserve"> дней со дня подачи заявления    </w:t>
      </w:r>
      <w:r w:rsidR="000F2C57">
        <w:rPr>
          <w:rFonts w:ascii="Courier New" w:eastAsiaTheme="minorHAnsi" w:hAnsi="Courier New" w:cs="Courier New"/>
          <w:sz w:val="20"/>
          <w:szCs w:val="20"/>
          <w:lang w:eastAsia="en-US"/>
        </w:rPr>
        <w:t xml:space="preserve">     </w:t>
      </w:r>
      <w:r>
        <w:rPr>
          <w:rFonts w:ascii="Courier New" w:eastAsiaTheme="minorHAnsi" w:hAnsi="Courier New" w:cs="Courier New"/>
          <w:sz w:val="20"/>
          <w:szCs w:val="20"/>
          <w:lang w:eastAsia="en-US"/>
        </w:rPr>
        <w:t xml:space="preserve">   │</w:t>
      </w:r>
    </w:p>
    <w:p w14:paraId="58ADB42F"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1AE658A7"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V</w:t>
      </w:r>
    </w:p>
    <w:p w14:paraId="11E3AF86"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66D16BA3"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Принятие решения о предоставлении услуги                 │</w:t>
      </w:r>
    </w:p>
    <w:p w14:paraId="5E700F16" w14:textId="3E33BB52" w:rsidR="000F2C57"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r w:rsidR="000F2C57">
        <w:rPr>
          <w:rFonts w:ascii="Courier New" w:eastAsiaTheme="minorHAnsi" w:hAnsi="Courier New" w:cs="Courier New"/>
          <w:sz w:val="20"/>
          <w:szCs w:val="20"/>
          <w:lang w:eastAsia="en-US"/>
        </w:rPr>
        <w:t xml:space="preserve">     </w:t>
      </w:r>
      <w:r>
        <w:rPr>
          <w:rFonts w:ascii="Courier New" w:eastAsiaTheme="minorHAnsi" w:hAnsi="Courier New" w:cs="Courier New"/>
          <w:sz w:val="20"/>
          <w:szCs w:val="20"/>
          <w:lang w:eastAsia="en-US"/>
        </w:rPr>
        <w:t xml:space="preserve">  Срок: 2 </w:t>
      </w:r>
      <w:r w:rsidRPr="000F2C57">
        <w:rPr>
          <w:rFonts w:ascii="Courier New" w:eastAsiaTheme="minorHAnsi" w:hAnsi="Courier New" w:cs="Courier New"/>
          <w:sz w:val="20"/>
          <w:szCs w:val="20"/>
          <w:lang w:eastAsia="en-US"/>
        </w:rPr>
        <w:t>календарных</w:t>
      </w:r>
      <w:r>
        <w:rPr>
          <w:rFonts w:ascii="Courier New" w:eastAsiaTheme="minorHAnsi" w:hAnsi="Courier New" w:cs="Courier New"/>
          <w:sz w:val="20"/>
          <w:szCs w:val="20"/>
          <w:lang w:eastAsia="en-US"/>
        </w:rPr>
        <w:t xml:space="preserve"> дня со дня окончания </w:t>
      </w:r>
      <w:r w:rsidR="000F2C57">
        <w:rPr>
          <w:rFonts w:ascii="Courier New" w:eastAsiaTheme="minorHAnsi" w:hAnsi="Courier New" w:cs="Courier New"/>
          <w:sz w:val="20"/>
          <w:szCs w:val="20"/>
          <w:lang w:eastAsia="en-US"/>
        </w:rPr>
        <w:t xml:space="preserve">                │</w:t>
      </w:r>
    </w:p>
    <w:p w14:paraId="0B1B42C1" w14:textId="47FCA897" w:rsidR="00D65759" w:rsidRDefault="000F2C57"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r w:rsidR="00D65759">
        <w:rPr>
          <w:rFonts w:ascii="Courier New" w:eastAsiaTheme="minorHAnsi" w:hAnsi="Courier New" w:cs="Courier New"/>
          <w:sz w:val="20"/>
          <w:szCs w:val="20"/>
          <w:lang w:eastAsia="en-US"/>
        </w:rPr>
        <w:t xml:space="preserve">рассмотрения заявления     </w:t>
      </w:r>
      <w:r>
        <w:rPr>
          <w:rFonts w:ascii="Courier New" w:eastAsiaTheme="minorHAnsi" w:hAnsi="Courier New" w:cs="Courier New"/>
          <w:sz w:val="20"/>
          <w:szCs w:val="20"/>
          <w:lang w:eastAsia="en-US"/>
        </w:rPr>
        <w:t xml:space="preserve">               </w:t>
      </w:r>
      <w:r w:rsidR="00D65759">
        <w:rPr>
          <w:rFonts w:ascii="Courier New" w:eastAsiaTheme="minorHAnsi" w:hAnsi="Courier New" w:cs="Courier New"/>
          <w:sz w:val="20"/>
          <w:szCs w:val="20"/>
          <w:lang w:eastAsia="en-US"/>
        </w:rPr>
        <w:t xml:space="preserve">      │</w:t>
      </w:r>
    </w:p>
    <w:p w14:paraId="2FDCA73A"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3F082FFE"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V</w:t>
      </w:r>
    </w:p>
    <w:p w14:paraId="3825E789"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21303874"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Выдача или направление заявителю результата предоставления        │</w:t>
      </w:r>
    </w:p>
    <w:p w14:paraId="51F29122"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муниципальной услуги                           │</w:t>
      </w:r>
    </w:p>
    <w:p w14:paraId="61B69AC5" w14:textId="20B990AC"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r w:rsidRPr="000F2C57">
        <w:rPr>
          <w:rFonts w:ascii="Courier New" w:eastAsiaTheme="minorHAnsi" w:hAnsi="Courier New" w:cs="Courier New"/>
          <w:sz w:val="20"/>
          <w:szCs w:val="20"/>
          <w:lang w:eastAsia="en-US"/>
        </w:rPr>
        <w:t>Срок</w:t>
      </w:r>
      <w:r>
        <w:rPr>
          <w:rFonts w:ascii="Courier New" w:eastAsiaTheme="minorHAnsi" w:hAnsi="Courier New" w:cs="Courier New"/>
          <w:sz w:val="20"/>
          <w:szCs w:val="20"/>
          <w:lang w:eastAsia="en-US"/>
        </w:rPr>
        <w:t xml:space="preserve">: 5 </w:t>
      </w:r>
      <w:r w:rsidRPr="000F2C57">
        <w:rPr>
          <w:rFonts w:ascii="Courier New" w:eastAsiaTheme="minorHAnsi" w:hAnsi="Courier New" w:cs="Courier New"/>
          <w:sz w:val="20"/>
          <w:szCs w:val="20"/>
          <w:lang w:eastAsia="en-US"/>
        </w:rPr>
        <w:t>календарных</w:t>
      </w:r>
      <w:r>
        <w:rPr>
          <w:rFonts w:ascii="Courier New" w:eastAsiaTheme="minorHAnsi" w:hAnsi="Courier New" w:cs="Courier New"/>
          <w:sz w:val="20"/>
          <w:szCs w:val="20"/>
          <w:lang w:eastAsia="en-US"/>
        </w:rPr>
        <w:t xml:space="preserve"> дней с даты принятия решения             │</w:t>
      </w:r>
    </w:p>
    <w:p w14:paraId="355C541B" w14:textId="77777777" w:rsidR="00D65759" w:rsidRDefault="00D65759" w:rsidP="00D65759">
      <w:pPr>
        <w:autoSpaceDE w:val="0"/>
        <w:autoSpaceDN w:val="0"/>
        <w:adjustRightInd w:val="0"/>
        <w:spacing w:line="240" w:lineRule="auto"/>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w:t>
      </w:r>
    </w:p>
    <w:p w14:paraId="3E5F9198" w14:textId="77777777" w:rsidR="00881225" w:rsidRPr="00D65759" w:rsidRDefault="00881225" w:rsidP="00D65759"/>
    <w:sectPr w:rsidR="00881225" w:rsidRPr="00D65759" w:rsidSect="003A2191">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4430"/>
    <w:rsid w:val="00061529"/>
    <w:rsid w:val="000B01B5"/>
    <w:rsid w:val="000B5C77"/>
    <w:rsid w:val="000F2C57"/>
    <w:rsid w:val="00103599"/>
    <w:rsid w:val="001D4723"/>
    <w:rsid w:val="003A2191"/>
    <w:rsid w:val="003D4430"/>
    <w:rsid w:val="0047200E"/>
    <w:rsid w:val="00511BED"/>
    <w:rsid w:val="0052528B"/>
    <w:rsid w:val="007F3928"/>
    <w:rsid w:val="00881225"/>
    <w:rsid w:val="00B06B9B"/>
    <w:rsid w:val="00BE51F0"/>
    <w:rsid w:val="00C27202"/>
    <w:rsid w:val="00D464E2"/>
    <w:rsid w:val="00D65759"/>
    <w:rsid w:val="00F740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F8EEA"/>
  <w15:chartTrackingRefBased/>
  <w15:docId w15:val="{535ACF91-67C4-4F97-BA1C-4FA25136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065"/>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7406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Normal">
    <w:name w:val="ConsPlusNormal"/>
    <w:link w:val="ConsPlusNormal0"/>
    <w:rsid w:val="003D443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D443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uiPriority w:val="99"/>
    <w:rsid w:val="003D443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Standard">
    <w:name w:val="Standard"/>
    <w:uiPriority w:val="99"/>
    <w:rsid w:val="000B01B5"/>
    <w:pPr>
      <w:widowControl w:val="0"/>
      <w:suppressAutoHyphens/>
      <w:autoSpaceDN w:val="0"/>
      <w:spacing w:after="0" w:line="240" w:lineRule="auto"/>
      <w:textAlignment w:val="baseline"/>
    </w:pPr>
    <w:rPr>
      <w:rFonts w:ascii="Times New Roman" w:eastAsia="Calibri" w:hAnsi="Times New Roman" w:cs="Times New Roman"/>
      <w:kern w:val="3"/>
      <w:sz w:val="24"/>
      <w:szCs w:val="24"/>
      <w:lang w:val="en-US"/>
    </w:rPr>
  </w:style>
  <w:style w:type="character" w:customStyle="1" w:styleId="ConsPlusNormal0">
    <w:name w:val="ConsPlusNormal Знак"/>
    <w:link w:val="ConsPlusNormal"/>
    <w:locked/>
    <w:rsid w:val="000B01B5"/>
    <w:rPr>
      <w:rFonts w:ascii="Calibri" w:eastAsia="Times New Roman" w:hAnsi="Calibri" w:cs="Calibri"/>
      <w:szCs w:val="20"/>
      <w:lang w:eastAsia="ru-RU"/>
    </w:rPr>
  </w:style>
  <w:style w:type="paragraph" w:styleId="a4">
    <w:name w:val="Balloon Text"/>
    <w:basedOn w:val="a"/>
    <w:link w:val="a5"/>
    <w:uiPriority w:val="99"/>
    <w:semiHidden/>
    <w:unhideWhenUsed/>
    <w:rsid w:val="003A219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3A2191"/>
    <w:rPr>
      <w:rFonts w:ascii="Segoe UI" w:eastAsiaTheme="minorEastAsia"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4813BBF4FBD6201D85AB3E2B28187E9F6DA80BA127927145AE197DFB7C324261B993612F845969E885348BB8A2D5B48C6nDX" TargetMode="External"/><Relationship Id="rId13" Type="http://schemas.openxmlformats.org/officeDocument/2006/relationships/hyperlink" Target="consultantplus://offline/ref=A4813BBF4FBD6201D85AADEFA4EDDBE5F5D1DCBE1D7D2A4705BECC82E0CA2E715CD66F42BC1098998D461DE8D07A564B6200E8452DEAA355C5nEX" TargetMode="External"/><Relationship Id="rId18" Type="http://schemas.openxmlformats.org/officeDocument/2006/relationships/hyperlink" Target="consultantplus://offline/ref=25E23CBD7A6D5A75F5A5229535F375DEA687D6AD925A7AF6B24F88F087FC5DE553A9862CB51A18FC71BB769128B078454C8309AC18196EF8m2WDD" TargetMode="External"/><Relationship Id="rId26" Type="http://schemas.openxmlformats.org/officeDocument/2006/relationships/fontTable" Target="fontTable.xml"/><Relationship Id="rId3" Type="http://schemas.openxmlformats.org/officeDocument/2006/relationships/webSettings" Target="webSettings.xml"/><Relationship Id="rId21" Type="http://schemas.openxmlformats.org/officeDocument/2006/relationships/hyperlink" Target="consultantplus://offline/ref=25E23CBD7A6D5A75F5A5229535F375DEA687D6AD925A7AF6B24F88F087FC5DE553A9862CB51A18FC71BB769128B078454C8309AC18196EF8m2WDD" TargetMode="External"/><Relationship Id="rId7" Type="http://schemas.openxmlformats.org/officeDocument/2006/relationships/hyperlink" Target="consultantplus://offline/ref=A4813BBF4FBD6201D85AADEFA4EDDBE5F5D0DCB7197F2A4705BECC82E0CA2E714ED6374EBE17859D8D534BB995C2n7X" TargetMode="External"/><Relationship Id="rId12" Type="http://schemas.openxmlformats.org/officeDocument/2006/relationships/hyperlink" Target="consultantplus://offline/ref=A4813BBF4FBD6201D85AADEFA4EDDBE5F5D1DCBE1D7D2A4705BECC82E0CA2E715CD66F42BC1098998D461DE8D07A564B6200E8452DEAA355C5nEX" TargetMode="External"/><Relationship Id="rId17" Type="http://schemas.openxmlformats.org/officeDocument/2006/relationships/hyperlink" Target="consultantplus://offline/ref=25E23CBD7A6D5A75F5A5229535F375DEA687D6AD925A7AF6B24F88F087FC5DE553A9862CB51A18FC71BB769128B078454C8309AC18196EF8m2WDD" TargetMode="External"/><Relationship Id="rId25" Type="http://schemas.openxmlformats.org/officeDocument/2006/relationships/hyperlink" Target="consultantplus://offline/ref=25E23CBD7A6D5A75F5A5229535F375DEA687D6AD925A7AF6B24F88F087FC5DE553A9862CB51A18FC77BB769128B078454C8309AC18196EF8m2WDD" TargetMode="External"/><Relationship Id="rId2" Type="http://schemas.openxmlformats.org/officeDocument/2006/relationships/settings" Target="settings.xml"/><Relationship Id="rId16" Type="http://schemas.openxmlformats.org/officeDocument/2006/relationships/hyperlink" Target="consultantplus://offline/ref=25E23CBD7A6D5A75F5A5229535F375DEA686D5A39D587AF6B24F88F087FC5DE541A9DE20B41E05F877AE20C06DmEWDD" TargetMode="External"/><Relationship Id="rId20" Type="http://schemas.openxmlformats.org/officeDocument/2006/relationships/hyperlink" Target="consultantplus://offline/ref=25E23CBD7A6D5A75F5A5229535F375DEA687D6AD925A7AF6B24F88F087FC5DE553A9862CB51A18FC71BB769128B078454C8309AC18196EF8m2WDD" TargetMode="External"/><Relationship Id="rId1" Type="http://schemas.openxmlformats.org/officeDocument/2006/relationships/styles" Target="styles.xml"/><Relationship Id="rId6" Type="http://schemas.openxmlformats.org/officeDocument/2006/relationships/hyperlink" Target="consultantplus://offline/ref=A4813BBF4FBD6201D85AADEFA4EDDBE5F5D1DCBE1D7D2A4705BECC82E0CA2E715CD66F42BC109B958B461DE8D07A564B6200E8452DEAA355C5nEX" TargetMode="External"/><Relationship Id="rId11" Type="http://schemas.openxmlformats.org/officeDocument/2006/relationships/hyperlink" Target="consultantplus://offline/ref=A4813BBF4FBD6201D85AADEFA4EDDBE5F5D1DCBE1D7D2A4705BECC82E0CA2E715CD66F47BF1BCFCDCB1844BB93315A4B7B1CE946C3nBX" TargetMode="External"/><Relationship Id="rId24" Type="http://schemas.openxmlformats.org/officeDocument/2006/relationships/hyperlink" Target="consultantplus://offline/ref=25E23CBD7A6D5A75F5A5229535F375DEA687D6AD925A7AF6B24F88F087FC5DE553A9862CB51A18FC77BB769128B078454C8309AC18196EF8m2WDD" TargetMode="External"/><Relationship Id="rId5" Type="http://schemas.openxmlformats.org/officeDocument/2006/relationships/hyperlink" Target="consultantplus://offline/ref=25E23CBD7A6D5A75F5A5229535F375DEA687D0A796587AF6B24F88F087FC5DE541A9DE20B41E05F877AE20C06DmEWDD" TargetMode="External"/><Relationship Id="rId15" Type="http://schemas.openxmlformats.org/officeDocument/2006/relationships/hyperlink" Target="consultantplus://offline/ref=25E23CBD7A6D5A75F5A5229535F375DEA78FD5A296587AF6B24F88F087FC5DE541A9DE20B41E05F877AE20C06DmEWDD" TargetMode="External"/><Relationship Id="rId23" Type="http://schemas.openxmlformats.org/officeDocument/2006/relationships/hyperlink" Target="consultantplus://offline/ref=25E23CBD7A6D5A75F5A5229535F375DEA687D6AD925A7AF6B24F88F087FC5DE553A9862CB51A18FC71BB769128B078454C8309AC18196EF8m2WDD" TargetMode="External"/><Relationship Id="rId10" Type="http://schemas.openxmlformats.org/officeDocument/2006/relationships/hyperlink" Target="consultantplus://offline/ref=A4813BBF4FBD6201D85AB3E2B28187E9F6DA80BA127920125DE197DFB7C324261B993600F81D9A9C8F4B4EBA9F7B0A0D3013EB402DE9A14A540885C0n5X" TargetMode="External"/><Relationship Id="rId19" Type="http://schemas.openxmlformats.org/officeDocument/2006/relationships/hyperlink" Target="consultantplus://offline/ref=25E23CBD7A6D5A75F5A5229535F375DEA687D6AD925A7AF6B24F88F087FC5DE553A9862CB51A18FC77BB769128B078454C8309AC18196EF8m2WDD" TargetMode="External"/><Relationship Id="rId4" Type="http://schemas.openxmlformats.org/officeDocument/2006/relationships/hyperlink" Target="consultantplus://offline/ref=A4813BBF4FBD6201D85AB3E2B28187E9F6DA80BA127927145AE197DFB7C324261B993600F81D9A9C8F4D49B09F7B0A0D3013EB402DE9A14A540885C0n5X" TargetMode="External"/><Relationship Id="rId9" Type="http://schemas.openxmlformats.org/officeDocument/2006/relationships/hyperlink" Target="consultantplus://offline/ref=A4813BBF4FBD6201D85AB3E2B28187E9F6DA80BA1278211559E197DFB7C324261B993600F81D9A9C8F4849BA9F7B0A0D3013EB402DE9A14A540885C0n5X" TargetMode="External"/><Relationship Id="rId14" Type="http://schemas.openxmlformats.org/officeDocument/2006/relationships/hyperlink" Target="consultantplus://offline/ref=25E23CBD7A6D5A75F5A5229535F375DEA785D4AC955D7AF6B24F88F087FC5DE541A9DE20B41E05F877AE20C06DmEWDD" TargetMode="External"/><Relationship Id="rId22" Type="http://schemas.openxmlformats.org/officeDocument/2006/relationships/hyperlink" Target="consultantplus://offline/ref=25E23CBD7A6D5A75F5A5229535F375DEA687D6AD925A7AF6B24F88F087FC5DE553A9862FBC1A10AD24F477CD6DE16B454A830AAE07m1W3D" TargetMode="Externa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24</Pages>
  <Words>12296</Words>
  <Characters>70088</Characters>
  <Application>Microsoft Office Word</Application>
  <DocSecurity>0</DocSecurity>
  <Lines>584</Lines>
  <Paragraphs>164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82220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Козлова Светлана Е.</dc:creator>
  <cp:keywords/>
  <dc:description/>
  <cp:lastModifiedBy>Кузнецова Евгения В.</cp:lastModifiedBy>
  <cp:revision>3</cp:revision>
  <cp:lastPrinted>2019-02-01T01:45:00Z</cp:lastPrinted>
  <dcterms:created xsi:type="dcterms:W3CDTF">2019-01-31T22:28:00Z</dcterms:created>
  <dcterms:modified xsi:type="dcterms:W3CDTF">2019-02-01T01:45:00Z</dcterms:modified>
</cp:coreProperties>
</file>